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D8D1" w14:textId="036C973B" w:rsidR="00C4419A" w:rsidRDefault="002B42C4" w:rsidP="00B22C1E">
      <w:pPr>
        <w:pStyle w:val="Title"/>
      </w:pPr>
      <w:bookmarkStart w:id="0" w:name="_GoBack"/>
      <w:bookmarkEnd w:id="0"/>
      <w:r>
        <w:t>Racial and Ethnic Harmony</w:t>
      </w:r>
    </w:p>
    <w:p w14:paraId="5CED676C" w14:textId="4129B9CB" w:rsidR="002B42C4" w:rsidRDefault="002B42C4" w:rsidP="002B42C4">
      <w:r>
        <w:t>In recent days, hateful and murderous actions against African Americans have dominated the news cycle and our national conversation. This has served to heighten the tensions and divisions in our culture with respect to racial relations and issues of justice.</w:t>
      </w:r>
    </w:p>
    <w:p w14:paraId="77F25187" w14:textId="08175F59" w:rsidR="002B42C4" w:rsidRDefault="002B42C4" w:rsidP="002B42C4">
      <w:r>
        <w:t xml:space="preserve">The Holy Scriptures are not silent concerning these issues. We affirm </w:t>
      </w:r>
      <w:r w:rsidRPr="002B42C4">
        <w:t xml:space="preserve">that </w:t>
      </w:r>
      <w:r w:rsidR="00B22C1E">
        <w:t>the Bible</w:t>
      </w:r>
      <w:r w:rsidRPr="002B42C4">
        <w:t xml:space="preserve"> is authoritative, inerrant, and sufficient to provide a truthful understanding </w:t>
      </w:r>
      <w:r>
        <w:t xml:space="preserve">of </w:t>
      </w:r>
      <w:r w:rsidRPr="002B42C4">
        <w:t>hateful and prejudiced attitudes</w:t>
      </w:r>
      <w:r>
        <w:t>, and to provide the roadmap for ultimate redemption and reconciliation</w:t>
      </w:r>
      <w:r w:rsidRPr="002B42C4">
        <w:t xml:space="preserve"> through the gospel of Jesus Christ</w:t>
      </w:r>
      <w:r>
        <w:t xml:space="preserve">. </w:t>
      </w:r>
      <w:proofErr w:type="gramStart"/>
      <w:r>
        <w:t>In light of</w:t>
      </w:r>
      <w:proofErr w:type="gramEnd"/>
      <w:r>
        <w:t xml:space="preserve"> this, we affirm the following:</w:t>
      </w:r>
    </w:p>
    <w:p w14:paraId="2B4F6766" w14:textId="49BD374E" w:rsidR="002B42C4" w:rsidRDefault="002B42C4" w:rsidP="002B42C4">
      <w:pPr>
        <w:pStyle w:val="ListParagraph"/>
        <w:numPr>
          <w:ilvl w:val="0"/>
          <w:numId w:val="1"/>
        </w:numPr>
      </w:pPr>
      <w:r w:rsidRPr="002B42C4">
        <w:t>All human beings of all ethnicities belong to the same family tree and share a common ancestry. We come from one blood (Adam’s blood) and belong to one race (</w:t>
      </w:r>
      <w:proofErr w:type="gramStart"/>
      <w:r w:rsidRPr="002B42C4">
        <w:t>the human race</w:t>
      </w:r>
      <w:proofErr w:type="gramEnd"/>
      <w:r w:rsidRPr="002B42C4">
        <w:t>)</w:t>
      </w:r>
      <w:r>
        <w:t>.</w:t>
      </w:r>
      <w:r w:rsidRPr="002B42C4">
        <w:t xml:space="preserve"> </w:t>
      </w:r>
      <w:r>
        <w:t xml:space="preserve">We all </w:t>
      </w:r>
      <w:r w:rsidRPr="002B42C4">
        <w:t xml:space="preserve">have </w:t>
      </w:r>
      <w:r>
        <w:t xml:space="preserve">intrinsic </w:t>
      </w:r>
      <w:r w:rsidRPr="002B42C4">
        <w:t xml:space="preserve">value and dignity as </w:t>
      </w:r>
      <w:r>
        <w:t xml:space="preserve">image bearers of our </w:t>
      </w:r>
      <w:r w:rsidR="00F57A4D">
        <w:t>C</w:t>
      </w:r>
      <w:r>
        <w:t>reator</w:t>
      </w:r>
      <w:r w:rsidRPr="002B42C4">
        <w:t xml:space="preserve"> (Gen. 1:26–27).</w:t>
      </w:r>
    </w:p>
    <w:p w14:paraId="7DF41812" w14:textId="024DDF7F" w:rsidR="002B42C4" w:rsidRPr="002B42C4" w:rsidRDefault="002B42C4" w:rsidP="002B42C4">
      <w:pPr>
        <w:pStyle w:val="ListParagraph"/>
        <w:numPr>
          <w:ilvl w:val="0"/>
          <w:numId w:val="1"/>
        </w:numPr>
      </w:pPr>
      <w:r w:rsidRPr="002B42C4">
        <w:t xml:space="preserve">Murder is a heinous sin. It is the </w:t>
      </w:r>
      <w:r>
        <w:t>illegitimate</w:t>
      </w:r>
      <w:r w:rsidRPr="002B42C4">
        <w:t xml:space="preserve"> taking of a human life</w:t>
      </w:r>
      <w:r>
        <w:t xml:space="preserve"> and is always incompatible with God’s revealed will (Gen. </w:t>
      </w:r>
      <w:r w:rsidR="00E64741">
        <w:t>9</w:t>
      </w:r>
      <w:r>
        <w:t>:5–6; 1 Tim. 1:9</w:t>
      </w:r>
      <w:r w:rsidR="007759B7">
        <w:t xml:space="preserve">; </w:t>
      </w:r>
      <w:r w:rsidR="007759B7" w:rsidRPr="002B42C4">
        <w:t>Exod. 20:13</w:t>
      </w:r>
      <w:r>
        <w:t>)</w:t>
      </w:r>
      <w:r w:rsidRPr="002B42C4">
        <w:t xml:space="preserve">. Scripture also teaches that a hateful attitude is in the same </w:t>
      </w:r>
      <w:r>
        <w:t xml:space="preserve">ethical </w:t>
      </w:r>
      <w:r w:rsidRPr="002B42C4">
        <w:t>category as murderous actions. One need not actually commit murder to be a murderer at heart (Matt. 5:21</w:t>
      </w:r>
      <w:r w:rsidR="006A0CD9">
        <w:t>–22</w:t>
      </w:r>
      <w:r w:rsidRPr="002B42C4">
        <w:t>; 1 John 3:11–1</w:t>
      </w:r>
      <w:r>
        <w:t>5</w:t>
      </w:r>
      <w:r w:rsidRPr="002B42C4">
        <w:t>).</w:t>
      </w:r>
    </w:p>
    <w:p w14:paraId="49EB1B9B" w14:textId="013FB1C2" w:rsidR="002B42C4" w:rsidRPr="002B42C4" w:rsidRDefault="002B42C4" w:rsidP="002B42C4">
      <w:pPr>
        <w:pStyle w:val="ListParagraph"/>
        <w:numPr>
          <w:ilvl w:val="0"/>
          <w:numId w:val="1"/>
        </w:numPr>
      </w:pPr>
      <w:r w:rsidRPr="002B42C4">
        <w:t>Despising</w:t>
      </w:r>
      <w:r>
        <w:t xml:space="preserve"> and deriding</w:t>
      </w:r>
      <w:r w:rsidRPr="002B42C4">
        <w:t xml:space="preserve"> </w:t>
      </w:r>
      <w:r>
        <w:t>our fellow men and women</w:t>
      </w:r>
      <w:r w:rsidRPr="002B42C4">
        <w:t xml:space="preserve"> for any reason</w:t>
      </w:r>
      <w:r>
        <w:t xml:space="preserve"> (including </w:t>
      </w:r>
      <w:r w:rsidR="00C41054">
        <w:t xml:space="preserve">for </w:t>
      </w:r>
      <w:r>
        <w:t xml:space="preserve">differences arising from </w:t>
      </w:r>
      <w:r w:rsidRPr="002B42C4">
        <w:t>age, ethnicity, wealth, education</w:t>
      </w:r>
      <w:r w:rsidR="00C41054">
        <w:t xml:space="preserve"> level</w:t>
      </w:r>
      <w:r w:rsidRPr="002B42C4">
        <w:t xml:space="preserve">, </w:t>
      </w:r>
      <w:r>
        <w:t xml:space="preserve">and </w:t>
      </w:r>
      <w:r w:rsidRPr="002B42C4">
        <w:t>backgroun</w:t>
      </w:r>
      <w:r w:rsidR="00C41054">
        <w:t>d</w:t>
      </w:r>
      <w:r>
        <w:t xml:space="preserve">) </w:t>
      </w:r>
      <w:r w:rsidRPr="002B42C4">
        <w:t>is inherently prideful and wrong (Jer. 9:23–24; James 2:1</w:t>
      </w:r>
      <w:r>
        <w:t>–4</w:t>
      </w:r>
      <w:r w:rsidRPr="002B42C4">
        <w:t>).</w:t>
      </w:r>
    </w:p>
    <w:p w14:paraId="55629AC0" w14:textId="71B2967F" w:rsidR="00C41054" w:rsidRPr="00C41054" w:rsidRDefault="00C41054" w:rsidP="00C41054">
      <w:pPr>
        <w:pStyle w:val="ListParagraph"/>
        <w:numPr>
          <w:ilvl w:val="0"/>
          <w:numId w:val="1"/>
        </w:numPr>
      </w:pPr>
      <w:r w:rsidRPr="00C41054">
        <w:t>The Bible teaches us to value justice for the</w:t>
      </w:r>
      <w:r>
        <w:t xml:space="preserve"> </w:t>
      </w:r>
      <w:r w:rsidR="003237E6" w:rsidRPr="003237E6">
        <w:t>marginalized</w:t>
      </w:r>
      <w:r>
        <w:t>, including the</w:t>
      </w:r>
      <w:r w:rsidRPr="00C41054">
        <w:t xml:space="preserve"> weak, fatherless, afflicted, destitute, and needy (Ps. 82:3–4; Prov. 24:11–12; 31:8–9; Matt. 7:12).</w:t>
      </w:r>
    </w:p>
    <w:p w14:paraId="6360190A" w14:textId="00FF3580" w:rsidR="002B42C4" w:rsidRDefault="00C41054" w:rsidP="00C41054">
      <w:pPr>
        <w:pStyle w:val="ListParagraph"/>
        <w:numPr>
          <w:ilvl w:val="0"/>
          <w:numId w:val="1"/>
        </w:numPr>
      </w:pPr>
      <w:r w:rsidRPr="00C41054">
        <w:t xml:space="preserve">Disrespecting civil authorities </w:t>
      </w:r>
      <w:r>
        <w:t xml:space="preserve">(including </w:t>
      </w:r>
      <w:r w:rsidRPr="00C41054">
        <w:t>the police and elected officials</w:t>
      </w:r>
      <w:r>
        <w:t xml:space="preserve">) </w:t>
      </w:r>
      <w:r w:rsidRPr="00C41054">
        <w:t>is unbecoming for a Christian</w:t>
      </w:r>
      <w:r>
        <w:t>. However imperfect they may be, they are God-ordained authorities</w:t>
      </w:r>
      <w:r>
        <w:rPr>
          <w:rStyle w:val="FootnoteReference"/>
        </w:rPr>
        <w:footnoteReference w:id="1"/>
      </w:r>
      <w:r>
        <w:t xml:space="preserve"> </w:t>
      </w:r>
      <w:r w:rsidRPr="00C41054">
        <w:t>(Rom. 13:1–7; 1 Pet. 2:11–17).</w:t>
      </w:r>
    </w:p>
    <w:p w14:paraId="35F64D91" w14:textId="4E022F57" w:rsidR="00C41054" w:rsidRPr="00C41054" w:rsidRDefault="00C41054" w:rsidP="00C41054">
      <w:pPr>
        <w:pStyle w:val="ListParagraph"/>
        <w:numPr>
          <w:ilvl w:val="0"/>
          <w:numId w:val="1"/>
        </w:numPr>
      </w:pPr>
      <w:r w:rsidRPr="00C41054">
        <w:t xml:space="preserve">Judging </w:t>
      </w:r>
      <w:r>
        <w:t xml:space="preserve">others’ </w:t>
      </w:r>
      <w:r w:rsidRPr="00C41054">
        <w:t xml:space="preserve">motives and assuming the worst about </w:t>
      </w:r>
      <w:r>
        <w:t xml:space="preserve">them </w:t>
      </w:r>
      <w:r w:rsidRPr="00C41054">
        <w:t>is counterproductive to fruitful relationships</w:t>
      </w:r>
      <w:r>
        <w:t>. We should be diligent to examine our own hearts before passing judgment on others</w:t>
      </w:r>
      <w:r w:rsidRPr="00C41054">
        <w:t xml:space="preserve"> (Prov. 19:11; Matt. 7:1–5).</w:t>
      </w:r>
    </w:p>
    <w:p w14:paraId="0ABC719A" w14:textId="46CB69D2" w:rsidR="00C41054" w:rsidRPr="00C41054" w:rsidRDefault="00C41054" w:rsidP="00C41054">
      <w:pPr>
        <w:pStyle w:val="ListParagraph"/>
        <w:numPr>
          <w:ilvl w:val="0"/>
          <w:numId w:val="1"/>
        </w:numPr>
      </w:pPr>
      <w:r w:rsidRPr="00C41054">
        <w:t xml:space="preserve">Disrespecting other people’s property or personal dignity is an </w:t>
      </w:r>
      <w:r>
        <w:t>affront</w:t>
      </w:r>
      <w:r w:rsidRPr="00C41054">
        <w:t xml:space="preserve"> to God (Matt. 7:12; 22:39; Phil. 2:3–4).</w:t>
      </w:r>
    </w:p>
    <w:p w14:paraId="73B4A52C" w14:textId="4CEE43DF" w:rsidR="00C41054" w:rsidRPr="00C41054" w:rsidRDefault="00C41054" w:rsidP="00C41054">
      <w:pPr>
        <w:pStyle w:val="ListParagraph"/>
        <w:numPr>
          <w:ilvl w:val="0"/>
          <w:numId w:val="1"/>
        </w:numPr>
      </w:pPr>
      <w:r>
        <w:t>Christians are called to</w:t>
      </w:r>
      <w:r w:rsidRPr="00C41054">
        <w:t xml:space="preserve"> hate what is evil and lovingly expose it </w:t>
      </w:r>
      <w:proofErr w:type="gramStart"/>
      <w:r w:rsidRPr="00C41054">
        <w:t>in light of</w:t>
      </w:r>
      <w:proofErr w:type="gramEnd"/>
      <w:r w:rsidRPr="00C41054">
        <w:t xml:space="preserve"> what Scripture teaches (Rom. 12:9; Eph. 5:11).</w:t>
      </w:r>
    </w:p>
    <w:p w14:paraId="05396449" w14:textId="7A7988A1" w:rsidR="00C41054" w:rsidRPr="00C41054" w:rsidRDefault="00C41054" w:rsidP="00C41054">
      <w:pPr>
        <w:pStyle w:val="ListParagraph"/>
        <w:numPr>
          <w:ilvl w:val="0"/>
          <w:numId w:val="1"/>
        </w:numPr>
      </w:pPr>
      <w:r>
        <w:t>We</w:t>
      </w:r>
      <w:r w:rsidRPr="00C41054">
        <w:t xml:space="preserve"> must empathize with hurting people and </w:t>
      </w:r>
      <w:r>
        <w:t xml:space="preserve">demonstrate </w:t>
      </w:r>
      <w:r w:rsidRPr="00C41054">
        <w:t xml:space="preserve">sincere care for </w:t>
      </w:r>
      <w:r>
        <w:t>them</w:t>
      </w:r>
      <w:r w:rsidRPr="00C41054">
        <w:t>, just as Jesus “sympathizes” with</w:t>
      </w:r>
      <w:r>
        <w:t xml:space="preserve"> us in</w:t>
      </w:r>
      <w:r w:rsidRPr="00C41054">
        <w:t xml:space="preserve"> our struggles (Rom. 12:15; Heb. 4:15–16).</w:t>
      </w:r>
    </w:p>
    <w:p w14:paraId="4E272571" w14:textId="2781C03C" w:rsidR="00C41054" w:rsidRDefault="00C41054" w:rsidP="00C41054">
      <w:pPr>
        <w:pStyle w:val="ListParagraph"/>
        <w:numPr>
          <w:ilvl w:val="0"/>
          <w:numId w:val="1"/>
        </w:numPr>
      </w:pPr>
      <w:r w:rsidRPr="00C41054">
        <w:t xml:space="preserve">The ultimate issue underlying conflicts of </w:t>
      </w:r>
      <w:r>
        <w:t>all</w:t>
      </w:r>
      <w:r w:rsidRPr="00C41054">
        <w:t xml:space="preserve"> kind</w:t>
      </w:r>
      <w:r>
        <w:t xml:space="preserve">s (including </w:t>
      </w:r>
      <w:r w:rsidRPr="00C41054">
        <w:t xml:space="preserve">cultural, racial, </w:t>
      </w:r>
      <w:r>
        <w:t>and</w:t>
      </w:r>
      <w:r w:rsidRPr="00C41054">
        <w:t xml:space="preserve"> relational</w:t>
      </w:r>
      <w:r>
        <w:t xml:space="preserve"> conflict) </w:t>
      </w:r>
      <w:r w:rsidRPr="00C41054">
        <w:t xml:space="preserve">is the sinfulness of the human heart, which can only be redeemed and transformed by the gospel of Jesus Christ. Our aim must therefore be heart transformation that is rooted in the gospel </w:t>
      </w:r>
      <w:r>
        <w:t xml:space="preserve">message </w:t>
      </w:r>
      <w:r w:rsidRPr="00C41054">
        <w:t>(Prov. 4:23; James 4:1–3).</w:t>
      </w:r>
    </w:p>
    <w:p w14:paraId="37B89730" w14:textId="142C99D2" w:rsidR="00C41054" w:rsidRDefault="00B22C1E" w:rsidP="00C41054">
      <w:r>
        <w:lastRenderedPageBreak/>
        <w:t>A</w:t>
      </w:r>
      <w:r w:rsidR="00C41054" w:rsidRPr="00C41054">
        <w:t>s a fellowship of local churches</w:t>
      </w:r>
      <w:r>
        <w:t>, we</w:t>
      </w:r>
      <w:r w:rsidR="00C41054" w:rsidRPr="00C41054">
        <w:t xml:space="preserve"> are committed to enthusiastic</w:t>
      </w:r>
      <w:r>
        <w:t>ally</w:t>
      </w:r>
      <w:r w:rsidR="00C41054" w:rsidRPr="00C41054">
        <w:t xml:space="preserve"> and wholehearte</w:t>
      </w:r>
      <w:r>
        <w:t>dly</w:t>
      </w:r>
      <w:r w:rsidR="00C41054" w:rsidRPr="00C41054">
        <w:t xml:space="preserve"> welcom</w:t>
      </w:r>
      <w:r>
        <w:t>ing</w:t>
      </w:r>
      <w:r w:rsidR="00C41054" w:rsidRPr="00C41054">
        <w:t xml:space="preserve"> one another as Christ </w:t>
      </w:r>
      <w:r>
        <w:t xml:space="preserve">has </w:t>
      </w:r>
      <w:r w:rsidR="00C41054" w:rsidRPr="00C41054">
        <w:t>welcomed</w:t>
      </w:r>
      <w:r>
        <w:t xml:space="preserve"> us, despite any</w:t>
      </w:r>
      <w:r w:rsidR="00C41054" w:rsidRPr="00C41054">
        <w:t xml:space="preserve"> ethnic, racial, socioeconomic, </w:t>
      </w:r>
      <w:r>
        <w:t>linguistic</w:t>
      </w:r>
      <w:r w:rsidR="00C41054" w:rsidRPr="00C41054">
        <w:t>, or educational differences</w:t>
      </w:r>
      <w:r>
        <w:t xml:space="preserve"> that may exist</w:t>
      </w:r>
      <w:r w:rsidR="00C41054" w:rsidRPr="00C41054">
        <w:t xml:space="preserve"> (Rom. 15:7</w:t>
      </w:r>
      <w:r w:rsidR="00513AC2">
        <w:t>; Gal. 3:28</w:t>
      </w:r>
      <w:r w:rsidR="00C41054" w:rsidRPr="00C41054">
        <w:t>).</w:t>
      </w:r>
    </w:p>
    <w:p w14:paraId="54C614BB" w14:textId="114991ED" w:rsidR="00B22C1E" w:rsidRDefault="00B22C1E" w:rsidP="00B22C1E">
      <w:r w:rsidRPr="00B22C1E">
        <w:t xml:space="preserve">We also commit ourselves to be quick to confess and repent of </w:t>
      </w:r>
      <w:r>
        <w:t>racist</w:t>
      </w:r>
      <w:r w:rsidRPr="00B22C1E">
        <w:t>, pride</w:t>
      </w:r>
      <w:r>
        <w:t>ful</w:t>
      </w:r>
      <w:r w:rsidRPr="00B22C1E">
        <w:t>, or hateful attitudes in our own hearts, trusting in the power of the gospel for forgiveness and cleansing</w:t>
      </w:r>
      <w:r>
        <w:t>.</w:t>
      </w:r>
    </w:p>
    <w:p w14:paraId="4E6FF3A2" w14:textId="31CE4C6C" w:rsidR="00B22C1E" w:rsidRDefault="00B22C1E" w:rsidP="00B22C1E">
      <w:r w:rsidRPr="00B22C1E">
        <w:t xml:space="preserve">We pledge our unwavering commitment to the Great Commission </w:t>
      </w:r>
      <w:r>
        <w:t xml:space="preserve">mandate </w:t>
      </w:r>
      <w:r w:rsidRPr="00B22C1E">
        <w:t xml:space="preserve">of making disciples of </w:t>
      </w:r>
      <w:r>
        <w:t xml:space="preserve">all </w:t>
      </w:r>
      <w:r w:rsidRPr="00B22C1E">
        <w:t xml:space="preserve">people </w:t>
      </w:r>
      <w:r>
        <w:t xml:space="preserve">from all </w:t>
      </w:r>
      <w:r w:rsidRPr="00B22C1E">
        <w:t>ethnicit</w:t>
      </w:r>
      <w:r>
        <w:t>ies</w:t>
      </w:r>
      <w:r w:rsidRPr="00B22C1E">
        <w:t>,</w:t>
      </w:r>
      <w:r>
        <w:t xml:space="preserve"> as we </w:t>
      </w:r>
      <w:r w:rsidRPr="00B22C1E">
        <w:t xml:space="preserve">together grow and </w:t>
      </w:r>
      <w:r>
        <w:t xml:space="preserve">change </w:t>
      </w:r>
      <w:r w:rsidRPr="00B22C1E">
        <w:t>into the image of Christ (</w:t>
      </w:r>
      <w:r w:rsidR="00DA5A52" w:rsidRPr="00B22C1E">
        <w:t>Matt</w:t>
      </w:r>
      <w:r w:rsidR="00DA5A52">
        <w:t>.</w:t>
      </w:r>
      <w:r w:rsidR="00DA5A52" w:rsidRPr="00B22C1E">
        <w:t xml:space="preserve"> </w:t>
      </w:r>
      <w:r w:rsidRPr="00B22C1E">
        <w:t>28:19; Col. 1:28</w:t>
      </w:r>
      <w:r w:rsidR="00481226">
        <w:t>–</w:t>
      </w:r>
      <w:r w:rsidRPr="00B22C1E">
        <w:t>29). Therefore</w:t>
      </w:r>
      <w:r>
        <w:t>,</w:t>
      </w:r>
      <w:r w:rsidRPr="00B22C1E">
        <w:t xml:space="preserve"> we </w:t>
      </w:r>
      <w:r>
        <w:t>exalt</w:t>
      </w:r>
      <w:r w:rsidRPr="00B22C1E">
        <w:t xml:space="preserve"> the great work of God in calling together one people from every tribe and nation (</w:t>
      </w:r>
      <w:r w:rsidR="00DA5A52" w:rsidRPr="00B22C1E">
        <w:t>Rev</w:t>
      </w:r>
      <w:r w:rsidR="00DA5A52">
        <w:t>.</w:t>
      </w:r>
      <w:r w:rsidR="00DA5A52" w:rsidRPr="00B22C1E">
        <w:t xml:space="preserve"> </w:t>
      </w:r>
      <w:r w:rsidRPr="00B22C1E">
        <w:t xml:space="preserve">5:9). We </w:t>
      </w:r>
      <w:r>
        <w:t>proclaim the</w:t>
      </w:r>
      <w:r w:rsidRPr="00B22C1E">
        <w:t xml:space="preserve"> </w:t>
      </w:r>
      <w:r w:rsidR="00D8740D">
        <w:t>g</w:t>
      </w:r>
      <w:r w:rsidRPr="00B22C1E">
        <w:t xml:space="preserve">ospel of our Lord Jesus Christ </w:t>
      </w:r>
      <w:r>
        <w:t>(</w:t>
      </w:r>
      <w:r w:rsidRPr="00B22C1E">
        <w:t>not secular theories or godless philosophies</w:t>
      </w:r>
      <w:r>
        <w:t>)</w:t>
      </w:r>
      <w:r w:rsidRPr="00B22C1E">
        <w:t xml:space="preserve"> as the only </w:t>
      </w:r>
      <w:r>
        <w:t>basis by which estranged men and women can find ultimate and lasting reconciliation one to another, and on</w:t>
      </w:r>
      <w:r w:rsidRPr="00B22C1E">
        <w:t xml:space="preserve"> which redeemed </w:t>
      </w:r>
      <w:r>
        <w:t xml:space="preserve">people </w:t>
      </w:r>
      <w:r w:rsidRPr="00B22C1E">
        <w:t xml:space="preserve">will stand together in restored family union as joint-heirs with </w:t>
      </w:r>
      <w:r>
        <w:t xml:space="preserve">Jesus </w:t>
      </w:r>
      <w:r w:rsidRPr="00B22C1E">
        <w:t>Christ (</w:t>
      </w:r>
      <w:r w:rsidR="00DA5A52" w:rsidRPr="00B22C1E">
        <w:t>Rom</w:t>
      </w:r>
      <w:r w:rsidR="00DA5A52">
        <w:t>.</w:t>
      </w:r>
      <w:r w:rsidR="00DA5A52" w:rsidRPr="00B22C1E">
        <w:t xml:space="preserve"> </w:t>
      </w:r>
      <w:r w:rsidRPr="00B22C1E">
        <w:t>8:17)</w:t>
      </w:r>
      <w:r>
        <w:t>.</w:t>
      </w:r>
    </w:p>
    <w:p w14:paraId="098A8E2E" w14:textId="361CF960" w:rsidR="00B22C1E" w:rsidRPr="00B22C1E" w:rsidRDefault="00B22C1E" w:rsidP="00B22C1E">
      <w:pPr>
        <w:rPr>
          <w:i/>
          <w:iCs/>
        </w:rPr>
      </w:pPr>
      <w:r>
        <w:rPr>
          <w:i/>
          <w:iCs/>
        </w:rPr>
        <w:t>Resolved by the messengers of the General Association of Regular Baptist Churches, meeting together in regular conference June 29–30, 2020.</w:t>
      </w:r>
    </w:p>
    <w:sectPr w:rsidR="00B22C1E" w:rsidRPr="00B22C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18C8" w14:textId="77777777" w:rsidR="00241231" w:rsidRDefault="00241231" w:rsidP="00C41054">
      <w:pPr>
        <w:spacing w:after="0" w:line="240" w:lineRule="auto"/>
      </w:pPr>
      <w:r>
        <w:separator/>
      </w:r>
    </w:p>
  </w:endnote>
  <w:endnote w:type="continuationSeparator" w:id="0">
    <w:p w14:paraId="11B534D4" w14:textId="77777777" w:rsidR="00241231" w:rsidRDefault="00241231" w:rsidP="00C4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78FB" w14:textId="77777777" w:rsidR="00B70131" w:rsidRDefault="00B70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5257" w14:textId="77777777" w:rsidR="00B70131" w:rsidRDefault="00B70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CBE0" w14:textId="77777777" w:rsidR="00B70131" w:rsidRDefault="00B7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5F6C" w14:textId="77777777" w:rsidR="00241231" w:rsidRDefault="00241231" w:rsidP="00C41054">
      <w:pPr>
        <w:spacing w:after="0" w:line="240" w:lineRule="auto"/>
      </w:pPr>
      <w:r>
        <w:separator/>
      </w:r>
    </w:p>
  </w:footnote>
  <w:footnote w:type="continuationSeparator" w:id="0">
    <w:p w14:paraId="47CA7E2F" w14:textId="77777777" w:rsidR="00241231" w:rsidRDefault="00241231" w:rsidP="00C41054">
      <w:pPr>
        <w:spacing w:after="0" w:line="240" w:lineRule="auto"/>
      </w:pPr>
      <w:r>
        <w:continuationSeparator/>
      </w:r>
    </w:p>
  </w:footnote>
  <w:footnote w:id="1">
    <w:p w14:paraId="59B42DC4" w14:textId="24BC98FD" w:rsidR="00C41054" w:rsidRDefault="00C41054">
      <w:pPr>
        <w:pStyle w:val="FootnoteText"/>
      </w:pPr>
      <w:r>
        <w:rPr>
          <w:rStyle w:val="FootnoteReference"/>
        </w:rPr>
        <w:footnoteRef/>
      </w:r>
      <w:r>
        <w:t xml:space="preserve"> This is not meant to imply that the decisions made by civil authorities are infallible or above criticism and debate; only that Christians should cultivate a respectful posture toward those whom God has placed over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E76B" w14:textId="77777777" w:rsidR="00B70131" w:rsidRDefault="00B70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9E30" w14:textId="42C89A17" w:rsidR="00B70131" w:rsidRDefault="00B70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FF32" w14:textId="77777777" w:rsidR="00B70131" w:rsidRDefault="00B70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54A7"/>
    <w:multiLevelType w:val="hybridMultilevel"/>
    <w:tmpl w:val="1C8EEB7C"/>
    <w:lvl w:ilvl="0" w:tplc="C598F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60DE9"/>
    <w:multiLevelType w:val="hybridMultilevel"/>
    <w:tmpl w:val="85404C50"/>
    <w:lvl w:ilvl="0" w:tplc="1660A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7748"/>
    <w:multiLevelType w:val="hybridMultilevel"/>
    <w:tmpl w:val="849E140A"/>
    <w:lvl w:ilvl="0" w:tplc="E320D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C4"/>
    <w:rsid w:val="000C562A"/>
    <w:rsid w:val="00141DCC"/>
    <w:rsid w:val="00176E58"/>
    <w:rsid w:val="00241231"/>
    <w:rsid w:val="002B42C4"/>
    <w:rsid w:val="003237E6"/>
    <w:rsid w:val="00481226"/>
    <w:rsid w:val="00513AC2"/>
    <w:rsid w:val="006A0822"/>
    <w:rsid w:val="006A0CD9"/>
    <w:rsid w:val="007759B7"/>
    <w:rsid w:val="00B22C1E"/>
    <w:rsid w:val="00B70131"/>
    <w:rsid w:val="00C41054"/>
    <w:rsid w:val="00C4419A"/>
    <w:rsid w:val="00D825F5"/>
    <w:rsid w:val="00D8740D"/>
    <w:rsid w:val="00DA5A52"/>
    <w:rsid w:val="00E17873"/>
    <w:rsid w:val="00E64741"/>
    <w:rsid w:val="00EC45D8"/>
    <w:rsid w:val="00EE3538"/>
    <w:rsid w:val="00F42744"/>
    <w:rsid w:val="00F57A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C57018"/>
  <w15:chartTrackingRefBased/>
  <w15:docId w15:val="{08030767-404E-4F36-97E4-A2EC8A78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C4"/>
    <w:pPr>
      <w:ind w:left="720"/>
      <w:contextualSpacing/>
    </w:pPr>
  </w:style>
  <w:style w:type="paragraph" w:styleId="FootnoteText">
    <w:name w:val="footnote text"/>
    <w:basedOn w:val="Normal"/>
    <w:link w:val="FootnoteTextChar"/>
    <w:uiPriority w:val="99"/>
    <w:semiHidden/>
    <w:unhideWhenUsed/>
    <w:rsid w:val="00C41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054"/>
    <w:rPr>
      <w:sz w:val="20"/>
      <w:szCs w:val="20"/>
    </w:rPr>
  </w:style>
  <w:style w:type="character" w:styleId="FootnoteReference">
    <w:name w:val="footnote reference"/>
    <w:basedOn w:val="DefaultParagraphFont"/>
    <w:uiPriority w:val="99"/>
    <w:semiHidden/>
    <w:unhideWhenUsed/>
    <w:rsid w:val="00C41054"/>
    <w:rPr>
      <w:vertAlign w:val="superscript"/>
    </w:rPr>
  </w:style>
  <w:style w:type="paragraph" w:styleId="Title">
    <w:name w:val="Title"/>
    <w:basedOn w:val="Normal"/>
    <w:next w:val="Normal"/>
    <w:link w:val="TitleChar"/>
    <w:uiPriority w:val="10"/>
    <w:qFormat/>
    <w:rsid w:val="00B22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C1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41DCC"/>
    <w:rPr>
      <w:sz w:val="16"/>
      <w:szCs w:val="16"/>
    </w:rPr>
  </w:style>
  <w:style w:type="paragraph" w:styleId="CommentText">
    <w:name w:val="annotation text"/>
    <w:basedOn w:val="Normal"/>
    <w:link w:val="CommentTextChar"/>
    <w:uiPriority w:val="99"/>
    <w:semiHidden/>
    <w:unhideWhenUsed/>
    <w:rsid w:val="00141DCC"/>
    <w:pPr>
      <w:spacing w:line="240" w:lineRule="auto"/>
    </w:pPr>
    <w:rPr>
      <w:sz w:val="20"/>
      <w:szCs w:val="20"/>
    </w:rPr>
  </w:style>
  <w:style w:type="character" w:customStyle="1" w:styleId="CommentTextChar">
    <w:name w:val="Comment Text Char"/>
    <w:basedOn w:val="DefaultParagraphFont"/>
    <w:link w:val="CommentText"/>
    <w:uiPriority w:val="99"/>
    <w:semiHidden/>
    <w:rsid w:val="00141DCC"/>
    <w:rPr>
      <w:sz w:val="20"/>
      <w:szCs w:val="20"/>
    </w:rPr>
  </w:style>
  <w:style w:type="paragraph" w:styleId="CommentSubject">
    <w:name w:val="annotation subject"/>
    <w:basedOn w:val="CommentText"/>
    <w:next w:val="CommentText"/>
    <w:link w:val="CommentSubjectChar"/>
    <w:uiPriority w:val="99"/>
    <w:semiHidden/>
    <w:unhideWhenUsed/>
    <w:rsid w:val="00141DCC"/>
    <w:rPr>
      <w:b/>
      <w:bCs/>
    </w:rPr>
  </w:style>
  <w:style w:type="character" w:customStyle="1" w:styleId="CommentSubjectChar">
    <w:name w:val="Comment Subject Char"/>
    <w:basedOn w:val="CommentTextChar"/>
    <w:link w:val="CommentSubject"/>
    <w:uiPriority w:val="99"/>
    <w:semiHidden/>
    <w:rsid w:val="00141DCC"/>
    <w:rPr>
      <w:b/>
      <w:bCs/>
      <w:sz w:val="20"/>
      <w:szCs w:val="20"/>
    </w:rPr>
  </w:style>
  <w:style w:type="paragraph" w:styleId="BalloonText">
    <w:name w:val="Balloon Text"/>
    <w:basedOn w:val="Normal"/>
    <w:link w:val="BalloonTextChar"/>
    <w:uiPriority w:val="99"/>
    <w:semiHidden/>
    <w:unhideWhenUsed/>
    <w:rsid w:val="0014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DCC"/>
    <w:rPr>
      <w:rFonts w:ascii="Segoe UI" w:hAnsi="Segoe UI" w:cs="Segoe UI"/>
      <w:sz w:val="18"/>
      <w:szCs w:val="18"/>
    </w:rPr>
  </w:style>
  <w:style w:type="paragraph" w:styleId="Header">
    <w:name w:val="header"/>
    <w:basedOn w:val="Normal"/>
    <w:link w:val="HeaderChar"/>
    <w:uiPriority w:val="99"/>
    <w:unhideWhenUsed/>
    <w:rsid w:val="00B7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31"/>
  </w:style>
  <w:style w:type="paragraph" w:styleId="Footer">
    <w:name w:val="footer"/>
    <w:basedOn w:val="Normal"/>
    <w:link w:val="FooterChar"/>
    <w:uiPriority w:val="99"/>
    <w:unhideWhenUsed/>
    <w:rsid w:val="00B7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A4C4-C333-40D3-87B3-F68253B9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Gunn</dc:creator>
  <cp:keywords/>
  <dc:description/>
  <cp:lastModifiedBy>Daria Greening</cp:lastModifiedBy>
  <cp:revision>6</cp:revision>
  <dcterms:created xsi:type="dcterms:W3CDTF">2020-06-26T14:09:00Z</dcterms:created>
  <dcterms:modified xsi:type="dcterms:W3CDTF">2020-07-01T20:58:00Z</dcterms:modified>
</cp:coreProperties>
</file>