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A7" w:rsidRPr="00E72636" w:rsidRDefault="00732E7C" w:rsidP="00AA647A">
      <w:pPr>
        <w:spacing w:after="120" w:line="360" w:lineRule="auto"/>
        <w:jc w:val="center"/>
        <w:rPr>
          <w:rFonts w:cs="Times New Roman"/>
          <w:b/>
          <w:caps/>
          <w:sz w:val="24"/>
          <w:szCs w:val="24"/>
        </w:rPr>
      </w:pPr>
      <w:r w:rsidRPr="00E72636">
        <w:rPr>
          <w:rFonts w:cs="Times New Roman"/>
          <w:b/>
          <w:caps/>
          <w:sz w:val="24"/>
          <w:szCs w:val="24"/>
        </w:rPr>
        <w:t>Pr</w:t>
      </w:r>
      <w:r w:rsidR="00D26589" w:rsidRPr="00E72636">
        <w:rPr>
          <w:rFonts w:cs="Times New Roman"/>
          <w:b/>
          <w:caps/>
          <w:sz w:val="24"/>
          <w:szCs w:val="24"/>
        </w:rPr>
        <w:t xml:space="preserve">oclaiming </w:t>
      </w:r>
      <w:r w:rsidRPr="00E72636">
        <w:rPr>
          <w:rFonts w:cs="Times New Roman"/>
          <w:b/>
          <w:caps/>
          <w:sz w:val="24"/>
          <w:szCs w:val="24"/>
        </w:rPr>
        <w:t>Christ from the O</w:t>
      </w:r>
      <w:r w:rsidR="00676870" w:rsidRPr="00E72636">
        <w:rPr>
          <w:rFonts w:cs="Times New Roman"/>
          <w:b/>
          <w:caps/>
          <w:sz w:val="24"/>
          <w:szCs w:val="24"/>
        </w:rPr>
        <w:t xml:space="preserve">ld </w:t>
      </w:r>
      <w:r w:rsidRPr="00E72636">
        <w:rPr>
          <w:rFonts w:cs="Times New Roman"/>
          <w:b/>
          <w:caps/>
          <w:sz w:val="24"/>
          <w:szCs w:val="24"/>
        </w:rPr>
        <w:t>T</w:t>
      </w:r>
      <w:r w:rsidR="00676870" w:rsidRPr="00E72636">
        <w:rPr>
          <w:rFonts w:cs="Times New Roman"/>
          <w:b/>
          <w:caps/>
          <w:sz w:val="24"/>
          <w:szCs w:val="24"/>
        </w:rPr>
        <w:t>estament</w:t>
      </w:r>
    </w:p>
    <w:p w:rsidR="002113A7" w:rsidRDefault="00732E7C" w:rsidP="00AA647A">
      <w:pPr>
        <w:spacing w:after="120" w:line="360" w:lineRule="auto"/>
        <w:rPr>
          <w:rFonts w:cs="Times New Roman"/>
          <w:i/>
          <w:sz w:val="24"/>
          <w:szCs w:val="24"/>
        </w:rPr>
      </w:pPr>
      <w:r w:rsidRPr="00272387">
        <w:rPr>
          <w:rFonts w:cs="Times New Roman"/>
          <w:i/>
          <w:sz w:val="24"/>
          <w:szCs w:val="24"/>
        </w:rPr>
        <w:t>The messengers of the General Association of Regular Baptist Churches, meeting together in regular conference June 28</w:t>
      </w:r>
      <w:r w:rsidR="00676870" w:rsidRPr="00272387">
        <w:rPr>
          <w:rFonts w:cs="Times New Roman"/>
          <w:i/>
          <w:sz w:val="24"/>
          <w:szCs w:val="24"/>
        </w:rPr>
        <w:t>—</w:t>
      </w:r>
      <w:r w:rsidRPr="00272387">
        <w:rPr>
          <w:rFonts w:cs="Times New Roman"/>
          <w:i/>
          <w:sz w:val="24"/>
          <w:szCs w:val="24"/>
        </w:rPr>
        <w:t xml:space="preserve">July 1, 2016, </w:t>
      </w:r>
      <w:r w:rsidR="00676870" w:rsidRPr="00272387">
        <w:rPr>
          <w:rFonts w:cs="Times New Roman"/>
          <w:i/>
          <w:sz w:val="24"/>
          <w:szCs w:val="24"/>
        </w:rPr>
        <w:t xml:space="preserve">at Harvest New Beginnings </w:t>
      </w:r>
      <w:r w:rsidRPr="00272387">
        <w:rPr>
          <w:rFonts w:cs="Times New Roman"/>
          <w:i/>
          <w:sz w:val="24"/>
          <w:szCs w:val="24"/>
        </w:rPr>
        <w:t>in Oswego, Illinois,</w:t>
      </w:r>
    </w:p>
    <w:p w:rsidR="002113A7" w:rsidRDefault="00A31802" w:rsidP="00AA647A">
      <w:pPr>
        <w:spacing w:after="120" w:line="360" w:lineRule="auto"/>
        <w:rPr>
          <w:rFonts w:cs="Times New Roman"/>
          <w:sz w:val="24"/>
          <w:szCs w:val="24"/>
        </w:rPr>
      </w:pPr>
      <w:r w:rsidRPr="00E26309">
        <w:rPr>
          <w:rFonts w:cs="Times New Roman"/>
          <w:b/>
          <w:sz w:val="24"/>
          <w:szCs w:val="24"/>
        </w:rPr>
        <w:t xml:space="preserve">Believing </w:t>
      </w:r>
      <w:r w:rsidRPr="00272387">
        <w:rPr>
          <w:rFonts w:cs="Times New Roman"/>
          <w:sz w:val="24"/>
          <w:szCs w:val="24"/>
        </w:rPr>
        <w:t>that the Old Testament Scriptures</w:t>
      </w:r>
      <w:r w:rsidR="00D344A9" w:rsidRPr="00272387">
        <w:rPr>
          <w:rFonts w:cs="Times New Roman"/>
          <w:sz w:val="24"/>
          <w:szCs w:val="24"/>
        </w:rPr>
        <w:t xml:space="preserve"> are rich in</w:t>
      </w:r>
      <w:r w:rsidRPr="00272387">
        <w:rPr>
          <w:rFonts w:cs="Times New Roman"/>
          <w:sz w:val="24"/>
          <w:szCs w:val="24"/>
        </w:rPr>
        <w:t xml:space="preserve"> teaching concerning Christ (Luke 24:27</w:t>
      </w:r>
      <w:r w:rsidR="000A702B" w:rsidRPr="00272387">
        <w:rPr>
          <w:rFonts w:cs="Times New Roman"/>
          <w:sz w:val="24"/>
          <w:szCs w:val="24"/>
        </w:rPr>
        <w:t>; John 5:39</w:t>
      </w:r>
      <w:r w:rsidRPr="00272387">
        <w:rPr>
          <w:rFonts w:cs="Times New Roman"/>
          <w:sz w:val="24"/>
          <w:szCs w:val="24"/>
        </w:rPr>
        <w:t>)</w:t>
      </w:r>
      <w:r w:rsidR="00B058E6" w:rsidRPr="00272387">
        <w:rPr>
          <w:rFonts w:cs="Times New Roman"/>
          <w:sz w:val="24"/>
          <w:szCs w:val="24"/>
        </w:rPr>
        <w:t>,</w:t>
      </w:r>
      <w:r w:rsidRPr="00272387">
        <w:rPr>
          <w:rFonts w:cs="Times New Roman"/>
          <w:sz w:val="24"/>
          <w:szCs w:val="24"/>
        </w:rPr>
        <w:t xml:space="preserve"> regarding such topics as His </w:t>
      </w:r>
      <w:r w:rsidR="0002007F" w:rsidRPr="00272387">
        <w:rPr>
          <w:rFonts w:cs="Times New Roman"/>
          <w:sz w:val="24"/>
          <w:szCs w:val="24"/>
        </w:rPr>
        <w:t xml:space="preserve">incarnation, </w:t>
      </w:r>
      <w:r w:rsidRPr="00272387">
        <w:rPr>
          <w:rFonts w:cs="Times New Roman"/>
          <w:sz w:val="24"/>
          <w:szCs w:val="24"/>
        </w:rPr>
        <w:t>death</w:t>
      </w:r>
      <w:r w:rsidR="00D344A9" w:rsidRPr="00272387">
        <w:rPr>
          <w:rFonts w:cs="Times New Roman"/>
          <w:sz w:val="24"/>
          <w:szCs w:val="24"/>
        </w:rPr>
        <w:t>,</w:t>
      </w:r>
      <w:r w:rsidRPr="00272387">
        <w:rPr>
          <w:rFonts w:cs="Times New Roman"/>
          <w:sz w:val="24"/>
          <w:szCs w:val="24"/>
        </w:rPr>
        <w:t xml:space="preserve"> resurrection, </w:t>
      </w:r>
      <w:r w:rsidR="00950F9C" w:rsidRPr="00272387">
        <w:rPr>
          <w:rFonts w:cs="Times New Roman"/>
          <w:sz w:val="24"/>
          <w:szCs w:val="24"/>
        </w:rPr>
        <w:t>glory</w:t>
      </w:r>
      <w:r w:rsidR="009814F1" w:rsidRPr="00272387">
        <w:rPr>
          <w:rFonts w:cs="Times New Roman"/>
          <w:sz w:val="24"/>
          <w:szCs w:val="24"/>
        </w:rPr>
        <w:t xml:space="preserve">, </w:t>
      </w:r>
      <w:r w:rsidR="00B058E6" w:rsidRPr="00272387">
        <w:rPr>
          <w:rFonts w:cs="Times New Roman"/>
          <w:sz w:val="24"/>
          <w:szCs w:val="24"/>
        </w:rPr>
        <w:t>M</w:t>
      </w:r>
      <w:r w:rsidR="009814F1" w:rsidRPr="00272387">
        <w:rPr>
          <w:rFonts w:cs="Times New Roman"/>
          <w:sz w:val="24"/>
          <w:szCs w:val="24"/>
        </w:rPr>
        <w:t>essiahship</w:t>
      </w:r>
      <w:r w:rsidR="008B4BD4" w:rsidRPr="00272387">
        <w:rPr>
          <w:rFonts w:cs="Times New Roman"/>
          <w:sz w:val="24"/>
          <w:szCs w:val="24"/>
        </w:rPr>
        <w:t xml:space="preserve">, </w:t>
      </w:r>
      <w:r w:rsidR="00D344A9" w:rsidRPr="00272387">
        <w:rPr>
          <w:rFonts w:cs="Times New Roman"/>
          <w:sz w:val="24"/>
          <w:szCs w:val="24"/>
        </w:rPr>
        <w:t>kingship</w:t>
      </w:r>
      <w:r w:rsidR="002113A7">
        <w:rPr>
          <w:rFonts w:cs="Times New Roman"/>
          <w:sz w:val="24"/>
          <w:szCs w:val="24"/>
        </w:rPr>
        <w:t>,</w:t>
      </w:r>
      <w:r w:rsidR="00D344A9" w:rsidRPr="00272387">
        <w:rPr>
          <w:rFonts w:cs="Times New Roman"/>
          <w:sz w:val="24"/>
          <w:szCs w:val="24"/>
        </w:rPr>
        <w:t xml:space="preserve"> </w:t>
      </w:r>
      <w:r w:rsidR="00E066DA" w:rsidRPr="00272387">
        <w:rPr>
          <w:rFonts w:cs="Times New Roman"/>
          <w:sz w:val="24"/>
          <w:szCs w:val="24"/>
        </w:rPr>
        <w:t xml:space="preserve">and </w:t>
      </w:r>
      <w:r w:rsidR="0002007F" w:rsidRPr="00272387">
        <w:rPr>
          <w:rFonts w:cs="Times New Roman"/>
          <w:sz w:val="24"/>
          <w:szCs w:val="24"/>
        </w:rPr>
        <w:t xml:space="preserve">much </w:t>
      </w:r>
      <w:r w:rsidR="00E066DA" w:rsidRPr="00272387">
        <w:rPr>
          <w:rFonts w:cs="Times New Roman"/>
          <w:sz w:val="24"/>
          <w:szCs w:val="24"/>
        </w:rPr>
        <w:t>more,</w:t>
      </w:r>
    </w:p>
    <w:p w:rsidR="00E97EE9" w:rsidRPr="00272387" w:rsidRDefault="0056193B" w:rsidP="00AA647A">
      <w:pPr>
        <w:spacing w:after="120" w:line="360" w:lineRule="auto"/>
        <w:rPr>
          <w:rFonts w:cs="Times New Roman"/>
          <w:sz w:val="24"/>
          <w:szCs w:val="24"/>
        </w:rPr>
      </w:pPr>
      <w:r w:rsidRPr="00E26309">
        <w:rPr>
          <w:rFonts w:cs="Times New Roman"/>
          <w:b/>
          <w:sz w:val="24"/>
          <w:szCs w:val="24"/>
        </w:rPr>
        <w:t>Rejoicing</w:t>
      </w:r>
      <w:r w:rsidRPr="00272387">
        <w:rPr>
          <w:rFonts w:cs="Times New Roman"/>
          <w:sz w:val="24"/>
          <w:szCs w:val="24"/>
        </w:rPr>
        <w:t xml:space="preserve"> in the privilege of </w:t>
      </w:r>
      <w:r w:rsidR="00F32175" w:rsidRPr="00272387">
        <w:rPr>
          <w:rFonts w:cs="Times New Roman"/>
          <w:sz w:val="24"/>
          <w:szCs w:val="24"/>
        </w:rPr>
        <w:t>preaching, teaching</w:t>
      </w:r>
      <w:r w:rsidR="00B058E6" w:rsidRPr="00272387">
        <w:rPr>
          <w:rFonts w:cs="Times New Roman"/>
          <w:sz w:val="24"/>
          <w:szCs w:val="24"/>
        </w:rPr>
        <w:t>,</w:t>
      </w:r>
      <w:r w:rsidR="00F32175" w:rsidRPr="00272387">
        <w:rPr>
          <w:rFonts w:cs="Times New Roman"/>
          <w:sz w:val="24"/>
          <w:szCs w:val="24"/>
        </w:rPr>
        <w:t xml:space="preserve"> and proclaiming the Old Testament in the light of Christ</w:t>
      </w:r>
      <w:r w:rsidR="0055100D" w:rsidRPr="00272387">
        <w:rPr>
          <w:rFonts w:cs="Times New Roman"/>
          <w:sz w:val="24"/>
          <w:szCs w:val="24"/>
        </w:rPr>
        <w:t xml:space="preserve"> and New Testament revelation</w:t>
      </w:r>
      <w:r w:rsidR="00633779">
        <w:rPr>
          <w:rFonts w:cs="Times New Roman"/>
          <w:sz w:val="24"/>
          <w:szCs w:val="24"/>
        </w:rPr>
        <w:t>,</w:t>
      </w:r>
    </w:p>
    <w:p w:rsidR="002113A7" w:rsidRDefault="00E97EE9" w:rsidP="00AA647A">
      <w:pPr>
        <w:spacing w:after="120" w:line="360" w:lineRule="auto"/>
        <w:rPr>
          <w:rFonts w:cs="Times New Roman"/>
          <w:sz w:val="24"/>
          <w:szCs w:val="24"/>
        </w:rPr>
      </w:pPr>
      <w:r w:rsidRPr="00E26309">
        <w:rPr>
          <w:rFonts w:cs="Times New Roman"/>
          <w:b/>
          <w:sz w:val="24"/>
          <w:szCs w:val="24"/>
        </w:rPr>
        <w:t xml:space="preserve">Understanding </w:t>
      </w:r>
      <w:r w:rsidRPr="00272387">
        <w:rPr>
          <w:rFonts w:cs="Times New Roman"/>
          <w:sz w:val="24"/>
          <w:szCs w:val="24"/>
        </w:rPr>
        <w:t>that th</w:t>
      </w:r>
      <w:bookmarkStart w:id="0" w:name="_GoBack"/>
      <w:bookmarkEnd w:id="0"/>
      <w:r w:rsidRPr="00272387">
        <w:rPr>
          <w:rFonts w:cs="Times New Roman"/>
          <w:sz w:val="24"/>
          <w:szCs w:val="24"/>
        </w:rPr>
        <w:t>e meaning of the Old Testament does not change, yet recognizing that further New Testament revelation about Christ’s life, death, glorification, and future rule clarifies the di</w:t>
      </w:r>
      <w:r w:rsidR="0055100D" w:rsidRPr="00272387">
        <w:rPr>
          <w:rFonts w:cs="Times New Roman"/>
          <w:sz w:val="24"/>
          <w:szCs w:val="24"/>
        </w:rPr>
        <w:t xml:space="preserve">vinely intended meaning of </w:t>
      </w:r>
      <w:r w:rsidR="005107FF" w:rsidRPr="00272387">
        <w:rPr>
          <w:rFonts w:cs="Times New Roman"/>
          <w:sz w:val="24"/>
          <w:szCs w:val="24"/>
        </w:rPr>
        <w:t>various teaching</w:t>
      </w:r>
      <w:r w:rsidR="00F47AC4" w:rsidRPr="00272387">
        <w:rPr>
          <w:rFonts w:cs="Times New Roman"/>
          <w:sz w:val="24"/>
          <w:szCs w:val="24"/>
        </w:rPr>
        <w:t>s</w:t>
      </w:r>
      <w:r w:rsidR="005107FF" w:rsidRPr="00272387">
        <w:rPr>
          <w:rFonts w:cs="Times New Roman"/>
          <w:sz w:val="24"/>
          <w:szCs w:val="24"/>
        </w:rPr>
        <w:t xml:space="preserve"> of the Old Testament</w:t>
      </w:r>
      <w:r w:rsidR="001A6672">
        <w:rPr>
          <w:rFonts w:cs="Times New Roman"/>
          <w:sz w:val="24"/>
          <w:szCs w:val="24"/>
        </w:rPr>
        <w:t>,</w:t>
      </w:r>
      <w:r w:rsidR="005107FF" w:rsidRPr="00272387">
        <w:rPr>
          <w:rFonts w:cs="Times New Roman"/>
          <w:sz w:val="24"/>
          <w:szCs w:val="24"/>
        </w:rPr>
        <w:t xml:space="preserve"> including the </w:t>
      </w:r>
      <w:r w:rsidRPr="00272387">
        <w:rPr>
          <w:rFonts w:cs="Times New Roman"/>
          <w:sz w:val="24"/>
          <w:szCs w:val="24"/>
        </w:rPr>
        <w:t xml:space="preserve">reality of an intricate and complicated </w:t>
      </w:r>
      <w:r w:rsidR="009B7CB8">
        <w:rPr>
          <w:rFonts w:cs="Times New Roman"/>
          <w:sz w:val="24"/>
          <w:szCs w:val="24"/>
        </w:rPr>
        <w:t>l</w:t>
      </w:r>
      <w:r w:rsidRPr="00272387">
        <w:rPr>
          <w:rFonts w:cs="Times New Roman"/>
          <w:sz w:val="24"/>
          <w:szCs w:val="24"/>
        </w:rPr>
        <w:t xml:space="preserve">aw system (Col. 2:16, 17; Heb. 10:1), </w:t>
      </w:r>
    </w:p>
    <w:p w:rsidR="002113A7" w:rsidRDefault="004342AA" w:rsidP="00F876BF">
      <w:pPr>
        <w:spacing w:after="120" w:line="360" w:lineRule="auto"/>
        <w:rPr>
          <w:rFonts w:cs="Times New Roman"/>
          <w:i/>
          <w:sz w:val="24"/>
          <w:szCs w:val="24"/>
        </w:rPr>
      </w:pPr>
      <w:r w:rsidRPr="00E26309">
        <w:rPr>
          <w:rFonts w:cs="Times New Roman"/>
          <w:b/>
          <w:sz w:val="24"/>
          <w:szCs w:val="24"/>
        </w:rPr>
        <w:t>Declaring</w:t>
      </w:r>
      <w:r w:rsidR="004F2F04" w:rsidRPr="00E26309">
        <w:rPr>
          <w:rFonts w:cs="Times New Roman"/>
          <w:b/>
          <w:sz w:val="24"/>
          <w:szCs w:val="24"/>
        </w:rPr>
        <w:t xml:space="preserve"> </w:t>
      </w:r>
      <w:r w:rsidR="004F2F04" w:rsidRPr="00272387">
        <w:rPr>
          <w:rFonts w:cs="Times New Roman"/>
          <w:sz w:val="24"/>
          <w:szCs w:val="24"/>
        </w:rPr>
        <w:t>that</w:t>
      </w:r>
      <w:r w:rsidR="00B058E6" w:rsidRPr="00272387">
        <w:rPr>
          <w:rFonts w:cs="Times New Roman"/>
          <w:sz w:val="24"/>
          <w:szCs w:val="24"/>
        </w:rPr>
        <w:t>,</w:t>
      </w:r>
      <w:r w:rsidR="004F2F04" w:rsidRPr="00272387">
        <w:rPr>
          <w:rFonts w:cs="Times New Roman"/>
          <w:sz w:val="24"/>
          <w:szCs w:val="24"/>
        </w:rPr>
        <w:t xml:space="preserve"> </w:t>
      </w:r>
      <w:r w:rsidR="00FC5C5C" w:rsidRPr="00272387">
        <w:rPr>
          <w:rFonts w:cs="Times New Roman"/>
          <w:sz w:val="24"/>
          <w:szCs w:val="24"/>
        </w:rPr>
        <w:t xml:space="preserve">while desiring to move the listener </w:t>
      </w:r>
      <w:r w:rsidR="006866F8" w:rsidRPr="00272387">
        <w:rPr>
          <w:rFonts w:cs="Times New Roman"/>
          <w:sz w:val="24"/>
          <w:szCs w:val="24"/>
        </w:rPr>
        <w:t xml:space="preserve">from the Old </w:t>
      </w:r>
      <w:r w:rsidR="009A3506" w:rsidRPr="00272387">
        <w:rPr>
          <w:rFonts w:cs="Times New Roman"/>
          <w:sz w:val="24"/>
          <w:szCs w:val="24"/>
        </w:rPr>
        <w:t>Testament context toward Christ</w:t>
      </w:r>
      <w:r w:rsidR="00B058E6" w:rsidRPr="00272387">
        <w:rPr>
          <w:rFonts w:cs="Times New Roman"/>
          <w:sz w:val="24"/>
          <w:szCs w:val="24"/>
        </w:rPr>
        <w:t>,</w:t>
      </w:r>
      <w:r w:rsidR="006866F8" w:rsidRPr="00272387">
        <w:rPr>
          <w:rFonts w:cs="Times New Roman"/>
          <w:sz w:val="24"/>
          <w:szCs w:val="24"/>
        </w:rPr>
        <w:t xml:space="preserve"> one must </w:t>
      </w:r>
      <w:r w:rsidR="004F2F04" w:rsidRPr="00272387">
        <w:rPr>
          <w:rFonts w:cs="Times New Roman"/>
          <w:sz w:val="24"/>
          <w:szCs w:val="24"/>
        </w:rPr>
        <w:t xml:space="preserve">not force </w:t>
      </w:r>
      <w:r w:rsidR="006866F8" w:rsidRPr="00272387">
        <w:rPr>
          <w:rFonts w:cs="Times New Roman"/>
          <w:sz w:val="24"/>
          <w:szCs w:val="24"/>
        </w:rPr>
        <w:t xml:space="preserve">the text </w:t>
      </w:r>
      <w:r w:rsidR="004F2F04" w:rsidRPr="00272387">
        <w:rPr>
          <w:rFonts w:cs="Times New Roman"/>
          <w:sz w:val="24"/>
          <w:szCs w:val="24"/>
        </w:rPr>
        <w:t xml:space="preserve">to convey New Testament </w:t>
      </w:r>
      <w:r w:rsidR="00F876BF">
        <w:rPr>
          <w:rFonts w:cs="Times New Roman"/>
          <w:sz w:val="24"/>
          <w:szCs w:val="24"/>
        </w:rPr>
        <w:t>teaching</w:t>
      </w:r>
      <w:r w:rsidR="00873DA2" w:rsidRPr="00272387">
        <w:rPr>
          <w:rFonts w:cs="Times New Roman"/>
          <w:sz w:val="24"/>
          <w:szCs w:val="24"/>
        </w:rPr>
        <w:t xml:space="preserve"> or </w:t>
      </w:r>
      <w:r w:rsidR="002F0CC2" w:rsidRPr="00272387">
        <w:rPr>
          <w:rFonts w:cs="Times New Roman"/>
          <w:sz w:val="24"/>
          <w:szCs w:val="24"/>
        </w:rPr>
        <w:t xml:space="preserve">to </w:t>
      </w:r>
      <w:r w:rsidR="00873DA2" w:rsidRPr="00272387">
        <w:rPr>
          <w:rFonts w:cs="Times New Roman"/>
          <w:sz w:val="24"/>
          <w:szCs w:val="24"/>
        </w:rPr>
        <w:t>reveal Christ</w:t>
      </w:r>
      <w:r w:rsidR="00B058E6" w:rsidRPr="00272387">
        <w:rPr>
          <w:rFonts w:cs="Times New Roman"/>
          <w:sz w:val="24"/>
          <w:szCs w:val="24"/>
        </w:rPr>
        <w:t>;</w:t>
      </w:r>
      <w:r w:rsidR="00873DA2" w:rsidRPr="00272387">
        <w:rPr>
          <w:rFonts w:cs="Times New Roman"/>
          <w:sz w:val="24"/>
          <w:szCs w:val="24"/>
        </w:rPr>
        <w:t xml:space="preserve"> </w:t>
      </w:r>
      <w:r w:rsidR="00CA48F5" w:rsidRPr="00272387">
        <w:rPr>
          <w:rFonts w:cs="Times New Roman"/>
          <w:sz w:val="24"/>
          <w:szCs w:val="24"/>
        </w:rPr>
        <w:t xml:space="preserve">being assured </w:t>
      </w:r>
      <w:r w:rsidR="004F2F04" w:rsidRPr="00272387">
        <w:rPr>
          <w:rFonts w:cs="Times New Roman"/>
          <w:sz w:val="24"/>
          <w:szCs w:val="24"/>
        </w:rPr>
        <w:t xml:space="preserve">that </w:t>
      </w:r>
      <w:r w:rsidR="00F01236" w:rsidRPr="00272387">
        <w:rPr>
          <w:rFonts w:cs="Times New Roman"/>
          <w:sz w:val="24"/>
          <w:szCs w:val="24"/>
        </w:rPr>
        <w:t xml:space="preserve">there are times when </w:t>
      </w:r>
      <w:r w:rsidR="004F2F04" w:rsidRPr="00272387">
        <w:rPr>
          <w:rFonts w:cs="Times New Roman"/>
          <w:sz w:val="24"/>
          <w:szCs w:val="24"/>
        </w:rPr>
        <w:t>one ca</w:t>
      </w:r>
      <w:r w:rsidR="00873DA2" w:rsidRPr="00272387">
        <w:rPr>
          <w:rFonts w:cs="Times New Roman"/>
          <w:sz w:val="24"/>
          <w:szCs w:val="24"/>
        </w:rPr>
        <w:t>n preach an Old Testament text</w:t>
      </w:r>
      <w:r w:rsidR="00CA48F5" w:rsidRPr="00272387">
        <w:rPr>
          <w:rFonts w:cs="Times New Roman"/>
          <w:sz w:val="24"/>
          <w:szCs w:val="24"/>
        </w:rPr>
        <w:t>,</w:t>
      </w:r>
      <w:r w:rsidR="00873DA2" w:rsidRPr="00272387">
        <w:rPr>
          <w:rFonts w:cs="Times New Roman"/>
          <w:sz w:val="24"/>
          <w:szCs w:val="24"/>
        </w:rPr>
        <w:t xml:space="preserve"> </w:t>
      </w:r>
      <w:r w:rsidR="004F2F04" w:rsidRPr="00272387">
        <w:rPr>
          <w:rFonts w:cs="Times New Roman"/>
          <w:sz w:val="24"/>
          <w:szCs w:val="24"/>
        </w:rPr>
        <w:t xml:space="preserve">understanding the </w:t>
      </w:r>
      <w:r w:rsidR="00B058E6" w:rsidRPr="00272387">
        <w:rPr>
          <w:rFonts w:cs="Times New Roman"/>
          <w:sz w:val="24"/>
          <w:szCs w:val="24"/>
        </w:rPr>
        <w:t>writer’s</w:t>
      </w:r>
      <w:r w:rsidR="004F2F04" w:rsidRPr="00272387">
        <w:rPr>
          <w:rFonts w:cs="Times New Roman"/>
          <w:sz w:val="24"/>
          <w:szCs w:val="24"/>
        </w:rPr>
        <w:t xml:space="preserve"> intended meanin</w:t>
      </w:r>
      <w:r w:rsidR="00F01236" w:rsidRPr="00272387">
        <w:rPr>
          <w:rFonts w:cs="Times New Roman"/>
          <w:sz w:val="24"/>
          <w:szCs w:val="24"/>
        </w:rPr>
        <w:t>g for his original hearers</w:t>
      </w:r>
      <w:r w:rsidR="004D2D67" w:rsidRPr="00272387">
        <w:rPr>
          <w:rFonts w:cs="Times New Roman"/>
          <w:sz w:val="24"/>
          <w:szCs w:val="24"/>
        </w:rPr>
        <w:t xml:space="preserve"> and then</w:t>
      </w:r>
      <w:r w:rsidR="00F01236" w:rsidRPr="00272387">
        <w:rPr>
          <w:rFonts w:cs="Times New Roman"/>
          <w:sz w:val="24"/>
          <w:szCs w:val="24"/>
        </w:rPr>
        <w:t xml:space="preserve"> pointing the contemporary </w:t>
      </w:r>
      <w:r w:rsidR="004D2D67" w:rsidRPr="00272387">
        <w:rPr>
          <w:rFonts w:cs="Times New Roman"/>
          <w:sz w:val="24"/>
          <w:szCs w:val="24"/>
        </w:rPr>
        <w:t>audience</w:t>
      </w:r>
      <w:r w:rsidR="00F01236" w:rsidRPr="00272387">
        <w:rPr>
          <w:rFonts w:cs="Times New Roman"/>
          <w:sz w:val="24"/>
          <w:szCs w:val="24"/>
        </w:rPr>
        <w:t xml:space="preserve"> to </w:t>
      </w:r>
      <w:r w:rsidR="00CA48F5" w:rsidRPr="00272387">
        <w:rPr>
          <w:rFonts w:cs="Times New Roman"/>
          <w:sz w:val="24"/>
          <w:szCs w:val="24"/>
        </w:rPr>
        <w:t xml:space="preserve">rightly </w:t>
      </w:r>
      <w:r w:rsidR="00414957" w:rsidRPr="00272387">
        <w:rPr>
          <w:rFonts w:cs="Times New Roman"/>
          <w:sz w:val="24"/>
          <w:szCs w:val="24"/>
        </w:rPr>
        <w:t xml:space="preserve">respond to </w:t>
      </w:r>
      <w:r w:rsidR="00F876BF">
        <w:rPr>
          <w:rFonts w:cs="Times New Roman"/>
          <w:sz w:val="24"/>
          <w:szCs w:val="24"/>
        </w:rPr>
        <w:t>the teaching point of the text</w:t>
      </w:r>
      <w:r w:rsidR="004D2D67" w:rsidRPr="00272387">
        <w:rPr>
          <w:rFonts w:cs="Times New Roman"/>
          <w:sz w:val="24"/>
          <w:szCs w:val="24"/>
        </w:rPr>
        <w:t>,</w:t>
      </w:r>
      <w:r w:rsidR="00414957" w:rsidRPr="00272387">
        <w:rPr>
          <w:rFonts w:cs="Times New Roman"/>
          <w:sz w:val="24"/>
          <w:szCs w:val="24"/>
        </w:rPr>
        <w:t xml:space="preserve"> </w:t>
      </w:r>
      <w:r w:rsidR="00455261" w:rsidRPr="00272387">
        <w:rPr>
          <w:rFonts w:cs="Times New Roman"/>
          <w:sz w:val="24"/>
          <w:szCs w:val="24"/>
        </w:rPr>
        <w:t xml:space="preserve"> </w:t>
      </w:r>
    </w:p>
    <w:p w:rsidR="002113A7" w:rsidRDefault="0002007F" w:rsidP="00AA647A">
      <w:pPr>
        <w:spacing w:after="120" w:line="360" w:lineRule="auto"/>
        <w:rPr>
          <w:rFonts w:cs="Times New Roman"/>
          <w:sz w:val="24"/>
          <w:szCs w:val="24"/>
        </w:rPr>
      </w:pPr>
      <w:r w:rsidRPr="00E26309">
        <w:rPr>
          <w:rFonts w:cs="Times New Roman"/>
          <w:b/>
          <w:sz w:val="24"/>
          <w:szCs w:val="24"/>
        </w:rPr>
        <w:t xml:space="preserve">Admitting </w:t>
      </w:r>
      <w:r w:rsidRPr="00272387">
        <w:rPr>
          <w:rFonts w:cs="Times New Roman"/>
          <w:sz w:val="24"/>
          <w:szCs w:val="24"/>
        </w:rPr>
        <w:t>that some have been guilty of preaching the Old Testament merely moralistically,</w:t>
      </w:r>
      <w:r w:rsidR="004342AA" w:rsidRPr="00272387">
        <w:rPr>
          <w:rFonts w:cs="Times New Roman"/>
          <w:sz w:val="24"/>
          <w:szCs w:val="24"/>
        </w:rPr>
        <w:t xml:space="preserve"> at times missing the opportunity to draw the listener toward Christ, grace</w:t>
      </w:r>
      <w:r w:rsidR="00633779">
        <w:rPr>
          <w:rFonts w:cs="Times New Roman"/>
          <w:sz w:val="24"/>
          <w:szCs w:val="24"/>
        </w:rPr>
        <w:t>,</w:t>
      </w:r>
      <w:r w:rsidR="004342AA" w:rsidRPr="00272387">
        <w:rPr>
          <w:rFonts w:cs="Times New Roman"/>
          <w:sz w:val="24"/>
          <w:szCs w:val="24"/>
        </w:rPr>
        <w:t xml:space="preserve"> and the </w:t>
      </w:r>
      <w:r w:rsidR="00633779">
        <w:rPr>
          <w:rFonts w:cs="Times New Roman"/>
          <w:sz w:val="24"/>
          <w:szCs w:val="24"/>
        </w:rPr>
        <w:t>g</w:t>
      </w:r>
      <w:r w:rsidR="004342AA" w:rsidRPr="00272387">
        <w:rPr>
          <w:rFonts w:cs="Times New Roman"/>
          <w:sz w:val="24"/>
          <w:szCs w:val="24"/>
        </w:rPr>
        <w:t xml:space="preserve">ospel, and that some have </w:t>
      </w:r>
      <w:r w:rsidR="00B058E6" w:rsidRPr="00272387">
        <w:rPr>
          <w:rFonts w:cs="Times New Roman"/>
          <w:sz w:val="24"/>
          <w:szCs w:val="24"/>
        </w:rPr>
        <w:t>overused typology in the Old Testament Scriptures</w:t>
      </w:r>
      <w:r w:rsidRPr="00272387">
        <w:rPr>
          <w:rFonts w:cs="Times New Roman"/>
          <w:sz w:val="24"/>
          <w:szCs w:val="24"/>
        </w:rPr>
        <w:t xml:space="preserve"> or made connections to Christ that are suspect,</w:t>
      </w:r>
    </w:p>
    <w:p w:rsidR="002113A7" w:rsidRDefault="0005617E" w:rsidP="00AA647A">
      <w:pPr>
        <w:spacing w:after="120" w:line="360" w:lineRule="auto"/>
        <w:rPr>
          <w:rFonts w:cs="Times New Roman"/>
          <w:sz w:val="24"/>
          <w:szCs w:val="24"/>
        </w:rPr>
      </w:pPr>
      <w:r w:rsidRPr="00E26309">
        <w:rPr>
          <w:rFonts w:cs="Times New Roman"/>
          <w:b/>
          <w:sz w:val="24"/>
          <w:szCs w:val="24"/>
        </w:rPr>
        <w:t>Noting</w:t>
      </w:r>
      <w:r w:rsidRPr="00272387">
        <w:rPr>
          <w:rFonts w:cs="Times New Roman"/>
          <w:sz w:val="24"/>
          <w:szCs w:val="24"/>
        </w:rPr>
        <w:t xml:space="preserve"> </w:t>
      </w:r>
      <w:r w:rsidR="00F23DC1" w:rsidRPr="00272387">
        <w:rPr>
          <w:rFonts w:cs="Times New Roman"/>
          <w:sz w:val="24"/>
          <w:szCs w:val="24"/>
        </w:rPr>
        <w:t xml:space="preserve">also </w:t>
      </w:r>
      <w:r w:rsidRPr="00272387">
        <w:rPr>
          <w:rFonts w:cs="Times New Roman"/>
          <w:sz w:val="24"/>
          <w:szCs w:val="24"/>
        </w:rPr>
        <w:t>that some</w:t>
      </w:r>
      <w:r w:rsidR="005107FF" w:rsidRPr="00272387">
        <w:rPr>
          <w:rFonts w:cs="Times New Roman"/>
          <w:sz w:val="24"/>
          <w:szCs w:val="24"/>
        </w:rPr>
        <w:t xml:space="preserve"> have wrongly used allegory </w:t>
      </w:r>
      <w:r w:rsidRPr="00272387">
        <w:rPr>
          <w:rFonts w:cs="Times New Roman"/>
          <w:sz w:val="24"/>
          <w:szCs w:val="24"/>
        </w:rPr>
        <w:t xml:space="preserve">and </w:t>
      </w:r>
      <w:r w:rsidR="00633779">
        <w:rPr>
          <w:rFonts w:cs="Times New Roman"/>
          <w:sz w:val="24"/>
          <w:szCs w:val="24"/>
        </w:rPr>
        <w:t xml:space="preserve">that </w:t>
      </w:r>
      <w:r w:rsidRPr="00272387">
        <w:rPr>
          <w:rFonts w:cs="Times New Roman"/>
          <w:sz w:val="24"/>
          <w:szCs w:val="24"/>
        </w:rPr>
        <w:t>others advocate</w:t>
      </w:r>
      <w:r w:rsidR="005107FF" w:rsidRPr="00272387">
        <w:rPr>
          <w:rFonts w:cs="Times New Roman"/>
          <w:sz w:val="24"/>
          <w:szCs w:val="24"/>
        </w:rPr>
        <w:t xml:space="preserve"> a Christ-centered methodology</w:t>
      </w:r>
      <w:r w:rsidR="004342AA" w:rsidRPr="00272387">
        <w:rPr>
          <w:rFonts w:cs="Times New Roman"/>
          <w:sz w:val="24"/>
          <w:szCs w:val="24"/>
        </w:rPr>
        <w:t xml:space="preserve"> built on a faulty </w:t>
      </w:r>
      <w:r w:rsidR="00950F9C" w:rsidRPr="00272387">
        <w:rPr>
          <w:rFonts w:cs="Times New Roman"/>
          <w:sz w:val="24"/>
          <w:szCs w:val="24"/>
        </w:rPr>
        <w:t>r</w:t>
      </w:r>
      <w:r w:rsidR="004342AA" w:rsidRPr="00272387">
        <w:rPr>
          <w:rFonts w:cs="Times New Roman"/>
          <w:sz w:val="24"/>
          <w:szCs w:val="24"/>
        </w:rPr>
        <w:t xml:space="preserve">edemptive-historical approach to </w:t>
      </w:r>
      <w:r w:rsidR="00B52F16" w:rsidRPr="00272387">
        <w:rPr>
          <w:rFonts w:cs="Times New Roman"/>
          <w:sz w:val="24"/>
          <w:szCs w:val="24"/>
        </w:rPr>
        <w:t>interpretation</w:t>
      </w:r>
      <w:r w:rsidR="004342AA" w:rsidRPr="00272387">
        <w:rPr>
          <w:rFonts w:cs="Times New Roman"/>
          <w:sz w:val="24"/>
          <w:szCs w:val="24"/>
        </w:rPr>
        <w:t>, a</w:t>
      </w:r>
      <w:r w:rsidR="005107FF" w:rsidRPr="00272387">
        <w:rPr>
          <w:rFonts w:cs="Times New Roman"/>
          <w:sz w:val="24"/>
          <w:szCs w:val="24"/>
        </w:rPr>
        <w:t xml:space="preserve"> tactic</w:t>
      </w:r>
      <w:r w:rsidR="004342AA" w:rsidRPr="00272387">
        <w:rPr>
          <w:rFonts w:cs="Times New Roman"/>
          <w:sz w:val="24"/>
          <w:szCs w:val="24"/>
        </w:rPr>
        <w:t xml:space="preserve"> </w:t>
      </w:r>
      <w:r w:rsidR="00B058E6" w:rsidRPr="00272387">
        <w:rPr>
          <w:rFonts w:cs="Times New Roman"/>
          <w:sz w:val="24"/>
          <w:szCs w:val="24"/>
        </w:rPr>
        <w:t>that</w:t>
      </w:r>
      <w:r w:rsidR="004342AA" w:rsidRPr="00272387">
        <w:rPr>
          <w:rFonts w:cs="Times New Roman"/>
          <w:sz w:val="24"/>
          <w:szCs w:val="24"/>
        </w:rPr>
        <w:t xml:space="preserve"> makes the </w:t>
      </w:r>
      <w:r w:rsidR="00FC436F" w:rsidRPr="00272387">
        <w:rPr>
          <w:rFonts w:cs="Times New Roman"/>
          <w:sz w:val="24"/>
          <w:szCs w:val="24"/>
        </w:rPr>
        <w:t>advance</w:t>
      </w:r>
      <w:r w:rsidR="004342AA" w:rsidRPr="00272387">
        <w:rPr>
          <w:rFonts w:cs="Times New Roman"/>
          <w:sz w:val="24"/>
          <w:szCs w:val="24"/>
        </w:rPr>
        <w:t xml:space="preserve"> of God’</w:t>
      </w:r>
      <w:r w:rsidR="00FC436F" w:rsidRPr="00272387">
        <w:rPr>
          <w:rFonts w:cs="Times New Roman"/>
          <w:sz w:val="24"/>
          <w:szCs w:val="24"/>
        </w:rPr>
        <w:t>s redemptive plan the delineating factor in the historical context of any Bible passage, an approach often a</w:t>
      </w:r>
      <w:r w:rsidR="00B61F16" w:rsidRPr="00272387">
        <w:rPr>
          <w:rFonts w:cs="Times New Roman"/>
          <w:sz w:val="24"/>
          <w:szCs w:val="24"/>
        </w:rPr>
        <w:t xml:space="preserve">rising out of </w:t>
      </w:r>
      <w:r w:rsidR="009A3506" w:rsidRPr="00272387">
        <w:rPr>
          <w:rFonts w:cs="Times New Roman"/>
          <w:sz w:val="24"/>
          <w:szCs w:val="24"/>
        </w:rPr>
        <w:t>hermeneutical systems that confuse Israel and the church,</w:t>
      </w:r>
    </w:p>
    <w:p w:rsidR="002113A7" w:rsidRDefault="00F36808" w:rsidP="00AA647A">
      <w:pPr>
        <w:spacing w:after="120" w:line="360" w:lineRule="auto"/>
        <w:rPr>
          <w:rFonts w:cs="Times New Roman"/>
          <w:sz w:val="24"/>
          <w:szCs w:val="24"/>
        </w:rPr>
      </w:pPr>
      <w:r w:rsidRPr="00E26309">
        <w:rPr>
          <w:rFonts w:cs="Times New Roman"/>
          <w:b/>
          <w:sz w:val="24"/>
          <w:szCs w:val="24"/>
        </w:rPr>
        <w:lastRenderedPageBreak/>
        <w:t xml:space="preserve">Recognizing </w:t>
      </w:r>
      <w:r w:rsidR="00FC436F" w:rsidRPr="00272387">
        <w:rPr>
          <w:rFonts w:cs="Times New Roman"/>
          <w:sz w:val="24"/>
          <w:szCs w:val="24"/>
        </w:rPr>
        <w:t>that while a redempt</w:t>
      </w:r>
      <w:r w:rsidR="00B058E6" w:rsidRPr="00272387">
        <w:rPr>
          <w:rFonts w:cs="Times New Roman"/>
          <w:sz w:val="24"/>
          <w:szCs w:val="24"/>
        </w:rPr>
        <w:t>ive purpose of God in the world</w:t>
      </w:r>
      <w:r w:rsidR="00FC436F" w:rsidRPr="00272387">
        <w:rPr>
          <w:rFonts w:cs="Times New Roman"/>
          <w:sz w:val="24"/>
          <w:szCs w:val="24"/>
        </w:rPr>
        <w:t xml:space="preserve"> is fleshed out in the Old and New Testaments, a more comprehensive theme for the underlying purpose of God in the world, taught in Scripture</w:t>
      </w:r>
      <w:r w:rsidR="001A5899" w:rsidRPr="00272387">
        <w:rPr>
          <w:rFonts w:cs="Times New Roman"/>
          <w:sz w:val="24"/>
          <w:szCs w:val="24"/>
        </w:rPr>
        <w:t>,</w:t>
      </w:r>
      <w:r w:rsidR="00FC436F" w:rsidRPr="00272387">
        <w:rPr>
          <w:rFonts w:cs="Times New Roman"/>
          <w:sz w:val="24"/>
          <w:szCs w:val="24"/>
        </w:rPr>
        <w:t xml:space="preserve"> </w:t>
      </w:r>
      <w:r w:rsidR="008F71DF" w:rsidRPr="00272387">
        <w:rPr>
          <w:rFonts w:cs="Times New Roman"/>
          <w:sz w:val="24"/>
          <w:szCs w:val="24"/>
        </w:rPr>
        <w:t>is His glory</w:t>
      </w:r>
      <w:r w:rsidR="00FC436F" w:rsidRPr="00272387">
        <w:rPr>
          <w:rFonts w:cs="Times New Roman"/>
          <w:sz w:val="24"/>
          <w:szCs w:val="24"/>
        </w:rPr>
        <w:t xml:space="preserve">, with </w:t>
      </w:r>
      <w:r w:rsidR="001A5899" w:rsidRPr="00272387">
        <w:rPr>
          <w:rFonts w:cs="Times New Roman"/>
          <w:sz w:val="24"/>
          <w:szCs w:val="24"/>
        </w:rPr>
        <w:t xml:space="preserve">redemption </w:t>
      </w:r>
      <w:r w:rsidR="00FC436F" w:rsidRPr="00272387">
        <w:rPr>
          <w:rFonts w:cs="Times New Roman"/>
          <w:sz w:val="24"/>
          <w:szCs w:val="24"/>
        </w:rPr>
        <w:t>as a means to that end</w:t>
      </w:r>
      <w:r w:rsidR="00DD2355" w:rsidRPr="00272387">
        <w:rPr>
          <w:rFonts w:cs="Times New Roman"/>
          <w:sz w:val="24"/>
          <w:szCs w:val="24"/>
        </w:rPr>
        <w:t xml:space="preserve"> (Eph</w:t>
      </w:r>
      <w:r w:rsidR="00AB57BD">
        <w:rPr>
          <w:rFonts w:cs="Times New Roman"/>
          <w:sz w:val="24"/>
          <w:szCs w:val="24"/>
        </w:rPr>
        <w:t>.</w:t>
      </w:r>
      <w:r w:rsidR="00DD2355" w:rsidRPr="00272387">
        <w:rPr>
          <w:rFonts w:cs="Times New Roman"/>
          <w:sz w:val="24"/>
          <w:szCs w:val="24"/>
        </w:rPr>
        <w:t xml:space="preserve"> 1:6, 12, 14)</w:t>
      </w:r>
      <w:r w:rsidR="00FC436F" w:rsidRPr="00272387">
        <w:rPr>
          <w:rFonts w:cs="Times New Roman"/>
          <w:sz w:val="24"/>
          <w:szCs w:val="24"/>
        </w:rPr>
        <w:t xml:space="preserve">, </w:t>
      </w:r>
      <w:r w:rsidRPr="00272387">
        <w:rPr>
          <w:rFonts w:cs="Times New Roman"/>
          <w:sz w:val="24"/>
          <w:szCs w:val="24"/>
        </w:rPr>
        <w:t>we</w:t>
      </w:r>
    </w:p>
    <w:p w:rsidR="002113A7" w:rsidRDefault="00B058E6" w:rsidP="00AA647A">
      <w:pPr>
        <w:spacing w:after="120" w:line="360" w:lineRule="auto"/>
        <w:rPr>
          <w:rFonts w:cs="Times New Roman"/>
          <w:sz w:val="24"/>
          <w:szCs w:val="24"/>
        </w:rPr>
      </w:pPr>
      <w:r w:rsidRPr="00E26309">
        <w:rPr>
          <w:rFonts w:cs="Times New Roman"/>
          <w:b/>
          <w:sz w:val="24"/>
          <w:szCs w:val="24"/>
        </w:rPr>
        <w:t xml:space="preserve">Urge </w:t>
      </w:r>
      <w:r w:rsidRPr="00272387">
        <w:rPr>
          <w:rFonts w:cs="Times New Roman"/>
          <w:sz w:val="24"/>
          <w:szCs w:val="24"/>
        </w:rPr>
        <w:t xml:space="preserve">all </w:t>
      </w:r>
      <w:r w:rsidR="00B61F16" w:rsidRPr="00272387">
        <w:rPr>
          <w:rFonts w:cs="Times New Roman"/>
          <w:sz w:val="24"/>
          <w:szCs w:val="24"/>
        </w:rPr>
        <w:t xml:space="preserve">students of the Word </w:t>
      </w:r>
      <w:r w:rsidRPr="00272387">
        <w:rPr>
          <w:rFonts w:cs="Times New Roman"/>
          <w:sz w:val="24"/>
          <w:szCs w:val="24"/>
        </w:rPr>
        <w:t xml:space="preserve">to rightly </w:t>
      </w:r>
      <w:r w:rsidR="0052293C" w:rsidRPr="00272387">
        <w:rPr>
          <w:rFonts w:cs="Times New Roman"/>
          <w:sz w:val="24"/>
          <w:szCs w:val="24"/>
        </w:rPr>
        <w:t>divide the Old Testament</w:t>
      </w:r>
      <w:r w:rsidRPr="00272387">
        <w:rPr>
          <w:rFonts w:cs="Times New Roman"/>
          <w:sz w:val="24"/>
          <w:szCs w:val="24"/>
        </w:rPr>
        <w:t>,</w:t>
      </w:r>
      <w:r w:rsidR="0052293C" w:rsidRPr="00272387">
        <w:rPr>
          <w:rFonts w:cs="Times New Roman"/>
          <w:sz w:val="24"/>
          <w:szCs w:val="24"/>
        </w:rPr>
        <w:t xml:space="preserve"> making use of a grammatical-historical approach to interpretation, allowing the central truth </w:t>
      </w:r>
      <w:r w:rsidR="00813192" w:rsidRPr="00272387">
        <w:rPr>
          <w:rFonts w:cs="Times New Roman"/>
          <w:sz w:val="24"/>
          <w:szCs w:val="24"/>
        </w:rPr>
        <w:t xml:space="preserve">intended by the </w:t>
      </w:r>
      <w:r w:rsidRPr="00272387">
        <w:rPr>
          <w:rFonts w:cs="Times New Roman"/>
          <w:sz w:val="24"/>
          <w:szCs w:val="24"/>
        </w:rPr>
        <w:t>writer to emerge from the text</w:t>
      </w:r>
      <w:r w:rsidR="00813192" w:rsidRPr="00272387">
        <w:rPr>
          <w:rFonts w:cs="Times New Roman"/>
          <w:sz w:val="24"/>
          <w:szCs w:val="24"/>
        </w:rPr>
        <w:t xml:space="preserve"> or texts</w:t>
      </w:r>
      <w:r w:rsidR="00633779">
        <w:rPr>
          <w:rFonts w:cs="Times New Roman"/>
          <w:sz w:val="24"/>
          <w:szCs w:val="24"/>
        </w:rPr>
        <w:t>;</w:t>
      </w:r>
      <w:r w:rsidR="00813192" w:rsidRPr="00272387">
        <w:rPr>
          <w:rFonts w:cs="Times New Roman"/>
          <w:sz w:val="24"/>
          <w:szCs w:val="24"/>
        </w:rPr>
        <w:t xml:space="preserve"> </w:t>
      </w:r>
    </w:p>
    <w:p w:rsidR="002113A7" w:rsidRDefault="00813192" w:rsidP="00AA647A">
      <w:pPr>
        <w:spacing w:after="120" w:line="360" w:lineRule="auto"/>
        <w:rPr>
          <w:rFonts w:cs="Times New Roman"/>
          <w:sz w:val="24"/>
          <w:szCs w:val="24"/>
        </w:rPr>
      </w:pPr>
      <w:r w:rsidRPr="00E26309">
        <w:rPr>
          <w:rFonts w:cs="Times New Roman"/>
          <w:b/>
          <w:sz w:val="24"/>
          <w:szCs w:val="24"/>
        </w:rPr>
        <w:t xml:space="preserve">Encourage </w:t>
      </w:r>
      <w:r w:rsidRPr="00272387">
        <w:rPr>
          <w:rFonts w:cs="Times New Roman"/>
          <w:sz w:val="24"/>
          <w:szCs w:val="24"/>
        </w:rPr>
        <w:t>students with a clear gra</w:t>
      </w:r>
      <w:r w:rsidR="0044531A" w:rsidRPr="00272387">
        <w:rPr>
          <w:rFonts w:cs="Times New Roman"/>
          <w:sz w:val="24"/>
          <w:szCs w:val="24"/>
        </w:rPr>
        <w:t xml:space="preserve">sp of the </w:t>
      </w:r>
      <w:r w:rsidR="00B058E6" w:rsidRPr="00272387">
        <w:rPr>
          <w:rFonts w:cs="Times New Roman"/>
          <w:sz w:val="24"/>
          <w:szCs w:val="24"/>
        </w:rPr>
        <w:t>writer’s</w:t>
      </w:r>
      <w:r w:rsidRPr="00272387">
        <w:rPr>
          <w:rFonts w:cs="Times New Roman"/>
          <w:sz w:val="24"/>
          <w:szCs w:val="24"/>
        </w:rPr>
        <w:t xml:space="preserve"> intended meaning</w:t>
      </w:r>
      <w:r w:rsidR="0044531A" w:rsidRPr="00272387">
        <w:rPr>
          <w:rFonts w:cs="Times New Roman"/>
          <w:sz w:val="24"/>
          <w:szCs w:val="24"/>
        </w:rPr>
        <w:t xml:space="preserve"> of the</w:t>
      </w:r>
      <w:r w:rsidR="00B058E6" w:rsidRPr="00272387">
        <w:rPr>
          <w:rFonts w:cs="Times New Roman"/>
          <w:sz w:val="24"/>
          <w:szCs w:val="24"/>
        </w:rPr>
        <w:t xml:space="preserve"> text in its historical context</w:t>
      </w:r>
      <w:r w:rsidR="0044531A" w:rsidRPr="00272387">
        <w:rPr>
          <w:rFonts w:cs="Times New Roman"/>
          <w:sz w:val="24"/>
          <w:szCs w:val="24"/>
        </w:rPr>
        <w:t xml:space="preserve"> to </w:t>
      </w:r>
      <w:r w:rsidR="00B0794C" w:rsidRPr="00272387">
        <w:rPr>
          <w:rFonts w:cs="Times New Roman"/>
          <w:sz w:val="24"/>
          <w:szCs w:val="24"/>
        </w:rPr>
        <w:t>then</w:t>
      </w:r>
      <w:r w:rsidR="0044531A" w:rsidRPr="00272387">
        <w:rPr>
          <w:rFonts w:cs="Times New Roman"/>
          <w:sz w:val="24"/>
          <w:szCs w:val="24"/>
        </w:rPr>
        <w:t xml:space="preserve"> give </w:t>
      </w:r>
      <w:r w:rsidRPr="00272387">
        <w:rPr>
          <w:rFonts w:cs="Times New Roman"/>
          <w:sz w:val="24"/>
          <w:szCs w:val="24"/>
        </w:rPr>
        <w:t xml:space="preserve">strategic scrutiny </w:t>
      </w:r>
      <w:r w:rsidR="0044531A" w:rsidRPr="00272387">
        <w:rPr>
          <w:rFonts w:cs="Times New Roman"/>
          <w:sz w:val="24"/>
          <w:szCs w:val="24"/>
        </w:rPr>
        <w:t xml:space="preserve">to the text, aware of the progressive nature of Scripture and God’s plan, </w:t>
      </w:r>
      <w:r w:rsidR="00B61F16" w:rsidRPr="00272387">
        <w:rPr>
          <w:rFonts w:cs="Times New Roman"/>
          <w:sz w:val="24"/>
          <w:szCs w:val="24"/>
        </w:rPr>
        <w:t xml:space="preserve">the </w:t>
      </w:r>
      <w:r w:rsidR="0044531A" w:rsidRPr="00272387">
        <w:rPr>
          <w:rFonts w:cs="Times New Roman"/>
          <w:sz w:val="24"/>
          <w:szCs w:val="24"/>
        </w:rPr>
        <w:t>promise-fulfillment of Scripture in Christ,</w:t>
      </w:r>
      <w:r w:rsidR="00F11A12" w:rsidRPr="00272387">
        <w:rPr>
          <w:rFonts w:cs="Times New Roman"/>
          <w:sz w:val="24"/>
          <w:szCs w:val="24"/>
        </w:rPr>
        <w:t xml:space="preserve"> direct prophecies, legitimate types and foreshadowing, </w:t>
      </w:r>
      <w:r w:rsidR="0005617E" w:rsidRPr="00272387">
        <w:rPr>
          <w:rFonts w:cs="Times New Roman"/>
          <w:sz w:val="24"/>
          <w:szCs w:val="24"/>
        </w:rPr>
        <w:t xml:space="preserve">the </w:t>
      </w:r>
      <w:r w:rsidR="00893AA8" w:rsidRPr="00272387">
        <w:rPr>
          <w:rFonts w:cs="Times New Roman"/>
          <w:sz w:val="24"/>
          <w:szCs w:val="24"/>
        </w:rPr>
        <w:t>longitudinal themes of the Bible</w:t>
      </w:r>
      <w:r w:rsidR="0005617E" w:rsidRPr="00272387">
        <w:rPr>
          <w:rFonts w:cs="Times New Roman"/>
          <w:sz w:val="24"/>
          <w:szCs w:val="24"/>
        </w:rPr>
        <w:t>,</w:t>
      </w:r>
      <w:r w:rsidR="00F11A12" w:rsidRPr="00272387">
        <w:rPr>
          <w:rFonts w:cs="Times New Roman"/>
          <w:sz w:val="24"/>
          <w:szCs w:val="24"/>
        </w:rPr>
        <w:t xml:space="preserve"> and other </w:t>
      </w:r>
      <w:r w:rsidR="0044531A" w:rsidRPr="00272387">
        <w:rPr>
          <w:rFonts w:cs="Times New Roman"/>
          <w:sz w:val="24"/>
          <w:szCs w:val="24"/>
        </w:rPr>
        <w:t xml:space="preserve">proven and balanced approaches to understand the text in light of its </w:t>
      </w:r>
      <w:r w:rsidR="00B0794C" w:rsidRPr="00272387">
        <w:rPr>
          <w:rFonts w:cs="Times New Roman"/>
          <w:sz w:val="24"/>
          <w:szCs w:val="24"/>
        </w:rPr>
        <w:t xml:space="preserve">possible </w:t>
      </w:r>
      <w:r w:rsidR="00893AA8" w:rsidRPr="00272387">
        <w:rPr>
          <w:rFonts w:cs="Times New Roman"/>
          <w:sz w:val="24"/>
          <w:szCs w:val="24"/>
        </w:rPr>
        <w:t>fulfillment in Christ</w:t>
      </w:r>
      <w:r w:rsidR="00633779">
        <w:rPr>
          <w:rFonts w:cs="Times New Roman"/>
          <w:sz w:val="24"/>
          <w:szCs w:val="24"/>
        </w:rPr>
        <w:t>; and</w:t>
      </w:r>
      <w:r w:rsidR="00893AA8" w:rsidRPr="00272387">
        <w:rPr>
          <w:rFonts w:cs="Times New Roman"/>
          <w:sz w:val="24"/>
          <w:szCs w:val="24"/>
        </w:rPr>
        <w:t xml:space="preserve"> </w:t>
      </w:r>
    </w:p>
    <w:p w:rsidR="00732E7C" w:rsidRPr="00272387" w:rsidRDefault="0044531A" w:rsidP="00633779">
      <w:pPr>
        <w:spacing w:after="120" w:line="360" w:lineRule="auto"/>
        <w:rPr>
          <w:rFonts w:cs="Times New Roman"/>
          <w:sz w:val="24"/>
          <w:szCs w:val="24"/>
        </w:rPr>
      </w:pPr>
      <w:r w:rsidRPr="00E26309">
        <w:rPr>
          <w:rFonts w:cs="Times New Roman"/>
          <w:b/>
          <w:sz w:val="24"/>
          <w:szCs w:val="24"/>
        </w:rPr>
        <w:t xml:space="preserve">Exhort </w:t>
      </w:r>
      <w:r w:rsidRPr="00272387">
        <w:rPr>
          <w:rFonts w:cs="Times New Roman"/>
          <w:sz w:val="24"/>
          <w:szCs w:val="24"/>
        </w:rPr>
        <w:t>all preachers, teachers</w:t>
      </w:r>
      <w:r w:rsidR="00B61F16" w:rsidRPr="00272387">
        <w:rPr>
          <w:rFonts w:cs="Times New Roman"/>
          <w:sz w:val="24"/>
          <w:szCs w:val="24"/>
        </w:rPr>
        <w:t>,</w:t>
      </w:r>
      <w:r w:rsidRPr="00272387">
        <w:rPr>
          <w:rFonts w:cs="Times New Roman"/>
          <w:sz w:val="24"/>
          <w:szCs w:val="24"/>
        </w:rPr>
        <w:t xml:space="preserve"> and students of God’s Word not to neglect the Old Tes</w:t>
      </w:r>
      <w:r w:rsidR="00B0794C" w:rsidRPr="00272387">
        <w:rPr>
          <w:rFonts w:cs="Times New Roman"/>
          <w:sz w:val="24"/>
          <w:szCs w:val="24"/>
        </w:rPr>
        <w:t>tament, but to proclaim it faithfully</w:t>
      </w:r>
      <w:r w:rsidR="00B61F16" w:rsidRPr="00272387">
        <w:rPr>
          <w:rFonts w:cs="Times New Roman"/>
          <w:sz w:val="24"/>
          <w:szCs w:val="24"/>
        </w:rPr>
        <w:t>,</w:t>
      </w:r>
      <w:r w:rsidR="00B0794C" w:rsidRPr="00272387">
        <w:rPr>
          <w:rFonts w:cs="Times New Roman"/>
          <w:sz w:val="24"/>
          <w:szCs w:val="24"/>
        </w:rPr>
        <w:t xml:space="preserve"> revealing to listeners the unity and richness of God’s revealed Word, and in a richer</w:t>
      </w:r>
      <w:r w:rsidR="00A36E08" w:rsidRPr="00272387">
        <w:rPr>
          <w:rFonts w:cs="Times New Roman"/>
          <w:sz w:val="24"/>
          <w:szCs w:val="24"/>
        </w:rPr>
        <w:t>,</w:t>
      </w:r>
      <w:r w:rsidR="00B0794C" w:rsidRPr="00272387">
        <w:rPr>
          <w:rFonts w:cs="Times New Roman"/>
          <w:sz w:val="24"/>
          <w:szCs w:val="24"/>
        </w:rPr>
        <w:t xml:space="preserve"> </w:t>
      </w:r>
      <w:r w:rsidR="00A36E08" w:rsidRPr="00272387">
        <w:rPr>
          <w:rFonts w:cs="Times New Roman"/>
          <w:sz w:val="24"/>
          <w:szCs w:val="24"/>
        </w:rPr>
        <w:t xml:space="preserve">fuller </w:t>
      </w:r>
      <w:r w:rsidR="00B0794C" w:rsidRPr="00272387">
        <w:rPr>
          <w:rFonts w:cs="Times New Roman"/>
          <w:sz w:val="24"/>
          <w:szCs w:val="24"/>
        </w:rPr>
        <w:t xml:space="preserve">way proclaiming Christ and redemption </w:t>
      </w:r>
      <w:r w:rsidR="00342566" w:rsidRPr="00272387">
        <w:rPr>
          <w:rFonts w:cs="Times New Roman"/>
          <w:sz w:val="24"/>
          <w:szCs w:val="24"/>
        </w:rPr>
        <w:t xml:space="preserve">to the glory of God, </w:t>
      </w:r>
      <w:r w:rsidR="004651B7" w:rsidRPr="00272387">
        <w:rPr>
          <w:rFonts w:cs="Times New Roman"/>
          <w:sz w:val="24"/>
          <w:szCs w:val="24"/>
        </w:rPr>
        <w:t>“</w:t>
      </w:r>
      <w:r w:rsidR="00342566" w:rsidRPr="00272387">
        <w:rPr>
          <w:rFonts w:cs="Times New Roman"/>
          <w:sz w:val="24"/>
          <w:szCs w:val="24"/>
        </w:rPr>
        <w:t>warning every man and teaching every man in all wisdom, that we may present every man perfect in Christ Jesus” (Col</w:t>
      </w:r>
      <w:r w:rsidR="00B61F16" w:rsidRPr="00272387">
        <w:rPr>
          <w:rFonts w:cs="Times New Roman"/>
          <w:sz w:val="24"/>
          <w:szCs w:val="24"/>
        </w:rPr>
        <w:t>.</w:t>
      </w:r>
      <w:r w:rsidR="00342566" w:rsidRPr="00272387">
        <w:rPr>
          <w:rFonts w:cs="Times New Roman"/>
          <w:sz w:val="24"/>
          <w:szCs w:val="24"/>
        </w:rPr>
        <w:t xml:space="preserve"> 1:28).</w:t>
      </w:r>
    </w:p>
    <w:sectPr w:rsidR="00732E7C" w:rsidRPr="00272387" w:rsidSect="00640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74"/>
    <w:rsid w:val="0002007F"/>
    <w:rsid w:val="00032A59"/>
    <w:rsid w:val="00043E21"/>
    <w:rsid w:val="0005617E"/>
    <w:rsid w:val="00090C9E"/>
    <w:rsid w:val="000A702B"/>
    <w:rsid w:val="001370EF"/>
    <w:rsid w:val="001A5899"/>
    <w:rsid w:val="001A6672"/>
    <w:rsid w:val="001B42C9"/>
    <w:rsid w:val="002113A7"/>
    <w:rsid w:val="00270E74"/>
    <w:rsid w:val="00272387"/>
    <w:rsid w:val="002E2F76"/>
    <w:rsid w:val="002F0CC2"/>
    <w:rsid w:val="00317C0B"/>
    <w:rsid w:val="00342566"/>
    <w:rsid w:val="004047B6"/>
    <w:rsid w:val="00414957"/>
    <w:rsid w:val="004342AA"/>
    <w:rsid w:val="00434425"/>
    <w:rsid w:val="0044531A"/>
    <w:rsid w:val="00450E19"/>
    <w:rsid w:val="00455261"/>
    <w:rsid w:val="004651B7"/>
    <w:rsid w:val="00482F33"/>
    <w:rsid w:val="004D2D67"/>
    <w:rsid w:val="004F2F04"/>
    <w:rsid w:val="004F3B0B"/>
    <w:rsid w:val="005107FF"/>
    <w:rsid w:val="00515BE2"/>
    <w:rsid w:val="0052293C"/>
    <w:rsid w:val="005414DE"/>
    <w:rsid w:val="0055100D"/>
    <w:rsid w:val="0056193B"/>
    <w:rsid w:val="005C2754"/>
    <w:rsid w:val="00631C5D"/>
    <w:rsid w:val="00633779"/>
    <w:rsid w:val="006409EB"/>
    <w:rsid w:val="006629CA"/>
    <w:rsid w:val="00676870"/>
    <w:rsid w:val="006866F8"/>
    <w:rsid w:val="006A6C6A"/>
    <w:rsid w:val="006D2FBB"/>
    <w:rsid w:val="006E539B"/>
    <w:rsid w:val="007170DB"/>
    <w:rsid w:val="00732E7C"/>
    <w:rsid w:val="0073571A"/>
    <w:rsid w:val="008051D3"/>
    <w:rsid w:val="00813192"/>
    <w:rsid w:val="00873DA2"/>
    <w:rsid w:val="00893AA8"/>
    <w:rsid w:val="008A6763"/>
    <w:rsid w:val="008B4BD4"/>
    <w:rsid w:val="008E4688"/>
    <w:rsid w:val="008F71DF"/>
    <w:rsid w:val="009403E9"/>
    <w:rsid w:val="00950F9C"/>
    <w:rsid w:val="009814F1"/>
    <w:rsid w:val="00990065"/>
    <w:rsid w:val="009A3506"/>
    <w:rsid w:val="009B7CB8"/>
    <w:rsid w:val="00A07506"/>
    <w:rsid w:val="00A31802"/>
    <w:rsid w:val="00A36E08"/>
    <w:rsid w:val="00AA647A"/>
    <w:rsid w:val="00AB57BD"/>
    <w:rsid w:val="00B058E6"/>
    <w:rsid w:val="00B0794C"/>
    <w:rsid w:val="00B52F16"/>
    <w:rsid w:val="00B61F16"/>
    <w:rsid w:val="00B701BE"/>
    <w:rsid w:val="00C403EB"/>
    <w:rsid w:val="00C449D6"/>
    <w:rsid w:val="00CA48F5"/>
    <w:rsid w:val="00D26589"/>
    <w:rsid w:val="00D344A9"/>
    <w:rsid w:val="00DD2355"/>
    <w:rsid w:val="00E056DD"/>
    <w:rsid w:val="00E066DA"/>
    <w:rsid w:val="00E26309"/>
    <w:rsid w:val="00E42396"/>
    <w:rsid w:val="00E50D5A"/>
    <w:rsid w:val="00E72636"/>
    <w:rsid w:val="00E97EE9"/>
    <w:rsid w:val="00F01236"/>
    <w:rsid w:val="00F11A12"/>
    <w:rsid w:val="00F23DC1"/>
    <w:rsid w:val="00F310CF"/>
    <w:rsid w:val="00F32175"/>
    <w:rsid w:val="00F36808"/>
    <w:rsid w:val="00F47AC4"/>
    <w:rsid w:val="00F876BF"/>
    <w:rsid w:val="00FC436F"/>
    <w:rsid w:val="00FC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6492CC-5498-4A12-B4C6-6948A5C5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40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Augsburger</dc:creator>
  <cp:lastModifiedBy>David Gunn</cp:lastModifiedBy>
  <cp:revision>3</cp:revision>
  <cp:lastPrinted>2016-05-30T18:12:00Z</cp:lastPrinted>
  <dcterms:created xsi:type="dcterms:W3CDTF">2016-06-22T20:14:00Z</dcterms:created>
  <dcterms:modified xsi:type="dcterms:W3CDTF">2016-06-23T15:43:00Z</dcterms:modified>
</cp:coreProperties>
</file>